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EB1343" w:rsidRDefault="00EC5E80" w14:paraId="2792BCCB" w14:textId="77777777">
      <w:pPr>
        <w:spacing w:after="220" w:line="259" w:lineRule="auto"/>
        <w:ind w:left="0" w:firstLine="0"/>
        <w:jc w:val="right"/>
      </w:pPr>
      <w:r>
        <w:rPr>
          <w:b/>
        </w:rPr>
        <w:t xml:space="preserve">                         </w:t>
      </w:r>
      <w:r>
        <w:t xml:space="preserve">  </w:t>
      </w:r>
    </w:p>
    <w:p w:rsidR="00EB1343" w:rsidRDefault="00EC5E80" w14:paraId="43618C6A" w14:textId="77777777">
      <w:pPr>
        <w:spacing w:after="1067" w:line="259" w:lineRule="auto"/>
        <w:ind w:left="0" w:right="199" w:firstLine="0"/>
        <w:jc w:val="right"/>
      </w:pPr>
      <w:r>
        <w:rPr>
          <w:b/>
        </w:rPr>
        <w:t xml:space="preserve">                        </w:t>
      </w:r>
      <w:r>
        <w:t xml:space="preserve">  </w:t>
      </w:r>
    </w:p>
    <w:p w:rsidR="00EB1343" w:rsidP="22B846DA" w:rsidRDefault="00EC5E80" w14:paraId="4F48CF41" w14:textId="2B1909A1">
      <w:pPr>
        <w:keepNext w:val="1"/>
        <w:keepLines w:val="1"/>
        <w:spacing w:before="480" w:after="120" w:line="240" w:lineRule="auto"/>
        <w:ind/>
        <w:rPr>
          <w:rFonts w:ascii="Arial" w:hAnsi="Arial" w:eastAsia="Arial" w:cs="Arial"/>
          <w:b w:val="0"/>
          <w:bCs w:val="0"/>
          <w:i w:val="0"/>
          <w:iCs w:val="0"/>
          <w:caps w:val="0"/>
          <w:smallCaps w:val="0"/>
          <w:noProof w:val="0"/>
          <w:color w:val="000000" w:themeColor="text1" w:themeTint="FF" w:themeShade="FF"/>
          <w:sz w:val="44"/>
          <w:szCs w:val="44"/>
          <w:lang w:val="en-GB"/>
        </w:rPr>
      </w:pPr>
      <w:r w:rsidRPr="22B846DA" w:rsidR="00EC5E80">
        <w:rPr>
          <w:b w:val="1"/>
          <w:bCs w:val="1"/>
          <w:color w:val="222222"/>
          <w:sz w:val="44"/>
          <w:szCs w:val="44"/>
        </w:rPr>
        <w:t xml:space="preserve">Internet Acceptable Use </w:t>
      </w:r>
      <w:r w:rsidRPr="22B846DA" w:rsidR="00EC5E80">
        <w:rPr>
          <w:b w:val="1"/>
          <w:bCs w:val="1"/>
          <w:sz w:val="44"/>
          <w:szCs w:val="44"/>
        </w:rPr>
        <w:t>Policy</w:t>
      </w:r>
    </w:p>
    <w:p w:rsidR="00EB1343" w:rsidP="22B846DA" w:rsidRDefault="00EC5E80" w14:paraId="50372211" w14:textId="7841B2B3">
      <w:pPr>
        <w:keepNext w:val="1"/>
        <w:keepLines w:val="1"/>
        <w:spacing w:before="480" w:after="120" w:line="240" w:lineRule="auto"/>
        <w:ind/>
        <w:rPr>
          <w:rFonts w:ascii="Arial" w:hAnsi="Arial" w:eastAsia="Arial" w:cs="Arial"/>
          <w:b w:val="0"/>
          <w:bCs w:val="0"/>
          <w:i w:val="0"/>
          <w:iCs w:val="0"/>
          <w:caps w:val="0"/>
          <w:smallCaps w:val="0"/>
          <w:noProof w:val="0"/>
          <w:color w:val="000000" w:themeColor="text1" w:themeTint="FF" w:themeShade="FF"/>
          <w:sz w:val="44"/>
          <w:szCs w:val="44"/>
          <w:lang w:val="en-GB"/>
        </w:rPr>
      </w:pPr>
      <w:r w:rsidRPr="22B846DA" w:rsidR="590BA7E2">
        <w:rPr>
          <w:rFonts w:ascii="Arial" w:hAnsi="Arial" w:eastAsia="Arial" w:cs="Arial"/>
          <w:b w:val="1"/>
          <w:bCs w:val="1"/>
          <w:i w:val="0"/>
          <w:iCs w:val="0"/>
          <w:caps w:val="0"/>
          <w:smallCaps w:val="0"/>
          <w:noProof w:val="0"/>
          <w:color w:val="000000" w:themeColor="text1" w:themeTint="FF" w:themeShade="FF"/>
          <w:sz w:val="44"/>
          <w:szCs w:val="44"/>
          <w:lang w:val="en-GB"/>
        </w:rPr>
        <w:t>St George’s School</w:t>
      </w:r>
    </w:p>
    <w:p w:rsidR="00EB1343" w:rsidP="22B846DA" w:rsidRDefault="00EC5E80" w14:paraId="38DF932A" w14:textId="79C8A901">
      <w:pPr>
        <w:keepNext w:val="1"/>
        <w:keepLines w:val="1"/>
        <w:spacing w:before="480" w:after="120" w:line="240" w:lineRule="auto"/>
        <w:ind/>
        <w:rPr>
          <w:rFonts w:ascii="Calibri" w:hAnsi="Calibri" w:eastAsia="Calibri" w:cs="Calibri"/>
          <w:b w:val="0"/>
          <w:bCs w:val="0"/>
          <w:i w:val="0"/>
          <w:iCs w:val="0"/>
          <w:caps w:val="0"/>
          <w:smallCaps w:val="0"/>
          <w:noProof w:val="0"/>
          <w:color w:val="000000" w:themeColor="text1" w:themeTint="FF" w:themeShade="FF"/>
          <w:sz w:val="22"/>
          <w:szCs w:val="22"/>
          <w:lang w:val="en-GB"/>
        </w:rPr>
      </w:pPr>
      <w:r w:rsidR="590BA7E2">
        <w:drawing>
          <wp:inline wp14:editId="6F50D470" wp14:anchorId="3B66EA5B">
            <wp:extent cx="1676400" cy="2009775"/>
            <wp:effectExtent l="0" t="0" r="0" b="0"/>
            <wp:docPr id="2123127775" name="drawing" title="A gold logo with a dragon on it&#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123127775" name="Picture 2123127775"/>
                    <pic:cNvPicPr/>
                  </pic:nvPicPr>
                  <pic:blipFill>
                    <a:blip xmlns:r="http://schemas.openxmlformats.org/officeDocument/2006/relationships" r:embed="rId1131125436">
                      <a:extLst>
                        <a:ext uri="{28A0092B-C50C-407E-A947-70E740481C1C}">
                          <a14:useLocalDpi xmlns:a14="http://schemas.microsoft.com/office/drawing/2010/main"/>
                        </a:ext>
                      </a:extLst>
                    </a:blip>
                    <a:stretch>
                      <a:fillRect/>
                    </a:stretch>
                  </pic:blipFill>
                  <pic:spPr>
                    <a:xfrm>
                      <a:off x="0" y="0"/>
                      <a:ext cx="1676400" cy="2009775"/>
                    </a:xfrm>
                    <a:prstGeom prst="rect">
                      <a:avLst/>
                    </a:prstGeom>
                  </pic:spPr>
                </pic:pic>
              </a:graphicData>
            </a:graphic>
          </wp:inline>
        </w:drawing>
      </w:r>
    </w:p>
    <w:p w:rsidR="00EB1343" w:rsidP="22B846DA" w:rsidRDefault="00EC5E80" w14:paraId="147E6B56" w14:textId="6621DE73">
      <w:pPr>
        <w:spacing w:after="120" w:line="240" w:lineRule="auto"/>
        <w:ind/>
        <w:rPr>
          <w:rFonts w:ascii="Arial" w:hAnsi="Arial" w:eastAsia="Arial" w:cs="Arial"/>
          <w:b w:val="0"/>
          <w:bCs w:val="0"/>
          <w:i w:val="0"/>
          <w:iCs w:val="0"/>
          <w:caps w:val="0"/>
          <w:smallCaps w:val="0"/>
          <w:noProof w:val="0"/>
          <w:color w:val="000000" w:themeColor="text1" w:themeTint="FF" w:themeShade="FF"/>
          <w:sz w:val="20"/>
          <w:szCs w:val="20"/>
          <w:lang w:val="en-GB"/>
        </w:rPr>
      </w:pPr>
    </w:p>
    <w:p w:rsidR="00EB1343" w:rsidP="22B846DA" w:rsidRDefault="00EC5E80" w14:paraId="17E09F42" w14:textId="02D8E345">
      <w:pPr>
        <w:spacing w:after="120" w:line="240" w:lineRule="auto"/>
        <w:ind/>
        <w:rPr>
          <w:rFonts w:ascii="Arial" w:hAnsi="Arial" w:eastAsia="Arial" w:cs="Arial"/>
          <w:b w:val="0"/>
          <w:bCs w:val="0"/>
          <w:i w:val="0"/>
          <w:iCs w:val="0"/>
          <w:caps w:val="0"/>
          <w:smallCaps w:val="0"/>
          <w:noProof w:val="0"/>
          <w:color w:val="000000" w:themeColor="text1" w:themeTint="FF" w:themeShade="FF"/>
          <w:sz w:val="20"/>
          <w:szCs w:val="20"/>
          <w:lang w:val="en-GB"/>
        </w:rPr>
      </w:pPr>
    </w:p>
    <w:tbl>
      <w:tblPr>
        <w:tblStyle w:val="TableNormal"/>
        <w:bidiVisual w:val="0"/>
        <w:tblW w:w="0" w:type="auto"/>
        <w:tblInd w:w="105" w:type="dxa"/>
        <w:tblBorders>
          <w:top w:val="single" w:sz="6"/>
          <w:left w:val="single" w:sz="6"/>
          <w:bottom w:val="single" w:sz="6"/>
          <w:right w:val="single" w:sz="6"/>
        </w:tblBorders>
        <w:tblLook w:val="0000" w:firstRow="0" w:lastRow="0" w:firstColumn="0" w:lastColumn="0" w:noHBand="0" w:noVBand="0"/>
      </w:tblPr>
      <w:tblGrid>
        <w:gridCol w:w="2115"/>
        <w:gridCol w:w="3720"/>
        <w:gridCol w:w="3585"/>
      </w:tblGrid>
      <w:tr w:rsidR="22B846DA" w:rsidTr="22B846DA" w14:paraId="6780A5B3">
        <w:trPr>
          <w:trHeight w:val="300"/>
        </w:trPr>
        <w:tc>
          <w:tcPr>
            <w:tcW w:w="2115" w:type="dxa"/>
            <w:tcBorders>
              <w:bottom w:val="single" w:color="FFFFFF" w:themeColor="background1" w:sz="18"/>
            </w:tcBorders>
            <w:shd w:val="clear" w:color="auto" w:fill="BFBFBF" w:themeFill="background1" w:themeFillShade="BF"/>
            <w:tcMar>
              <w:top w:w="45" w:type="dxa"/>
              <w:left w:w="105" w:type="dxa"/>
              <w:bottom w:w="45" w:type="dxa"/>
              <w:right w:w="105" w:type="dxa"/>
            </w:tcMar>
            <w:vAlign w:val="top"/>
          </w:tcPr>
          <w:p w:rsidR="22B846DA" w:rsidP="22B846DA" w:rsidRDefault="22B846DA" w14:paraId="67E14068" w14:textId="762F8067">
            <w:pPr>
              <w:spacing w:before="120" w:after="120" w:line="240" w:lineRule="auto"/>
              <w:rPr>
                <w:rFonts w:ascii="Arial" w:hAnsi="Arial" w:eastAsia="Arial" w:cs="Arial"/>
                <w:b w:val="0"/>
                <w:bCs w:val="0"/>
                <w:i w:val="0"/>
                <w:iCs w:val="0"/>
                <w:sz w:val="20"/>
                <w:szCs w:val="20"/>
              </w:rPr>
            </w:pPr>
            <w:r w:rsidRPr="22B846DA" w:rsidR="22B846DA">
              <w:rPr>
                <w:rFonts w:ascii="Arial" w:hAnsi="Arial" w:eastAsia="Arial" w:cs="Arial"/>
                <w:b w:val="1"/>
                <w:bCs w:val="1"/>
                <w:i w:val="0"/>
                <w:iCs w:val="0"/>
                <w:sz w:val="20"/>
                <w:szCs w:val="20"/>
                <w:lang w:val="en-US"/>
              </w:rPr>
              <w:t>Approved by:</w:t>
            </w:r>
          </w:p>
        </w:tc>
        <w:tc>
          <w:tcPr>
            <w:tcW w:w="3720" w:type="dxa"/>
            <w:tcBorders>
              <w:bottom w:val="single" w:color="FFFFFF" w:themeColor="background1" w:sz="18"/>
            </w:tcBorders>
            <w:shd w:val="clear" w:color="auto" w:fill="BFBFBF" w:themeFill="background1" w:themeFillShade="BF"/>
            <w:tcMar>
              <w:top w:w="45" w:type="dxa"/>
              <w:left w:w="105" w:type="dxa"/>
              <w:bottom w:w="45" w:type="dxa"/>
              <w:right w:w="105" w:type="dxa"/>
            </w:tcMar>
            <w:vAlign w:val="top"/>
          </w:tcPr>
          <w:p w:rsidR="22B846DA" w:rsidP="22B846DA" w:rsidRDefault="22B846DA" w14:paraId="7F239C66" w14:textId="46531A5A">
            <w:pPr>
              <w:spacing w:before="120" w:after="120" w:line="240" w:lineRule="auto"/>
              <w:rPr>
                <w:rFonts w:ascii="Arial" w:hAnsi="Arial" w:eastAsia="Arial" w:cs="Arial"/>
                <w:b w:val="0"/>
                <w:bCs w:val="0"/>
                <w:i w:val="0"/>
                <w:iCs w:val="0"/>
                <w:sz w:val="20"/>
                <w:szCs w:val="20"/>
              </w:rPr>
            </w:pPr>
            <w:r w:rsidRPr="22B846DA" w:rsidR="22B846DA">
              <w:rPr>
                <w:rFonts w:ascii="Arial" w:hAnsi="Arial" w:eastAsia="Arial" w:cs="Arial"/>
                <w:b w:val="0"/>
                <w:bCs w:val="0"/>
                <w:i w:val="0"/>
                <w:iCs w:val="0"/>
                <w:sz w:val="20"/>
                <w:szCs w:val="20"/>
                <w:lang w:val="en-US"/>
              </w:rPr>
              <w:t>Steff Gleeson – Headteacher</w:t>
            </w:r>
          </w:p>
          <w:p w:rsidR="22B846DA" w:rsidP="22B846DA" w:rsidRDefault="22B846DA" w14:paraId="29A95147" w14:textId="325EE781">
            <w:pPr>
              <w:spacing w:before="120" w:after="120" w:line="240" w:lineRule="auto"/>
              <w:rPr>
                <w:rFonts w:ascii="Arial" w:hAnsi="Arial" w:eastAsia="Arial" w:cs="Arial"/>
                <w:b w:val="0"/>
                <w:bCs w:val="0"/>
                <w:i w:val="0"/>
                <w:iCs w:val="0"/>
                <w:sz w:val="20"/>
                <w:szCs w:val="20"/>
              </w:rPr>
            </w:pPr>
          </w:p>
          <w:p w:rsidR="22B846DA" w:rsidP="22B846DA" w:rsidRDefault="22B846DA" w14:paraId="4C5E5B00" w14:textId="38BAF418">
            <w:pPr>
              <w:spacing w:before="120" w:after="120" w:line="240" w:lineRule="auto"/>
              <w:rPr>
                <w:rFonts w:ascii="Arial" w:hAnsi="Arial" w:eastAsia="Arial" w:cs="Arial"/>
                <w:b w:val="0"/>
                <w:bCs w:val="0"/>
                <w:i w:val="0"/>
                <w:iCs w:val="0"/>
                <w:sz w:val="20"/>
                <w:szCs w:val="20"/>
              </w:rPr>
            </w:pPr>
            <w:r w:rsidRPr="22B846DA" w:rsidR="22B846DA">
              <w:rPr>
                <w:rFonts w:ascii="Arial" w:hAnsi="Arial" w:eastAsia="Arial" w:cs="Arial"/>
                <w:b w:val="0"/>
                <w:bCs w:val="0"/>
                <w:i w:val="0"/>
                <w:iCs w:val="0"/>
                <w:sz w:val="20"/>
                <w:szCs w:val="20"/>
                <w:lang w:val="en-US"/>
              </w:rPr>
              <w:t xml:space="preserve">April Newton – Vice Chair of Governors           </w:t>
            </w:r>
          </w:p>
        </w:tc>
        <w:tc>
          <w:tcPr>
            <w:tcW w:w="3585" w:type="dxa"/>
            <w:tcBorders>
              <w:bottom w:val="single" w:color="FFFFFF" w:themeColor="background1" w:sz="18"/>
            </w:tcBorders>
            <w:shd w:val="clear" w:color="auto" w:fill="BFBFBF" w:themeFill="background1" w:themeFillShade="BF"/>
            <w:tcMar>
              <w:top w:w="45" w:type="dxa"/>
              <w:left w:w="105" w:type="dxa"/>
              <w:bottom w:w="45" w:type="dxa"/>
              <w:right w:w="105" w:type="dxa"/>
            </w:tcMar>
            <w:vAlign w:val="top"/>
          </w:tcPr>
          <w:p w:rsidR="22B846DA" w:rsidP="22B846DA" w:rsidRDefault="22B846DA" w14:paraId="60359315" w14:textId="2DF2E0B8">
            <w:pPr>
              <w:spacing w:before="120" w:after="120" w:line="240" w:lineRule="auto"/>
              <w:rPr>
                <w:rFonts w:ascii="Arial" w:hAnsi="Arial" w:eastAsia="Arial" w:cs="Arial"/>
                <w:b w:val="0"/>
                <w:bCs w:val="0"/>
                <w:i w:val="0"/>
                <w:iCs w:val="0"/>
                <w:sz w:val="20"/>
                <w:szCs w:val="20"/>
              </w:rPr>
            </w:pPr>
            <w:r w:rsidRPr="22B846DA" w:rsidR="22B846DA">
              <w:rPr>
                <w:rFonts w:ascii="Arial" w:hAnsi="Arial" w:eastAsia="Arial" w:cs="Arial"/>
                <w:b w:val="1"/>
                <w:bCs w:val="1"/>
                <w:i w:val="0"/>
                <w:iCs w:val="0"/>
                <w:sz w:val="20"/>
                <w:szCs w:val="20"/>
                <w:lang w:val="en-US"/>
              </w:rPr>
              <w:t>Signed:</w:t>
            </w:r>
            <w:r w:rsidRPr="22B846DA" w:rsidR="22B846DA">
              <w:rPr>
                <w:rFonts w:ascii="Arial" w:hAnsi="Arial" w:eastAsia="Arial" w:cs="Arial"/>
                <w:b w:val="0"/>
                <w:bCs w:val="0"/>
                <w:i w:val="0"/>
                <w:iCs w:val="0"/>
                <w:sz w:val="20"/>
                <w:szCs w:val="20"/>
                <w:lang w:val="en-US"/>
              </w:rPr>
              <w:t xml:space="preserve">  </w:t>
            </w:r>
            <w:r w:rsidR="590BA7E2">
              <w:drawing>
                <wp:inline wp14:editId="441862C9" wp14:anchorId="0634AD3B">
                  <wp:extent cx="1219200" cy="219075"/>
                  <wp:effectExtent l="0" t="0" r="0" b="0"/>
                  <wp:docPr id="1876889259" name="drawing" title="\\adminserver\users\steff.gleeson\Documents\Signature\Steff signature.jp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1876889259" name="Picture 1876889259"/>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1177296199">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1219200" cy="219075"/>
                          </a:xfrm>
                          <a:prstGeom xmlns:a="http://schemas.openxmlformats.org/drawingml/2006/main" prst="rect">
                            <a:avLst xmlns:a="http://schemas.openxmlformats.org/drawingml/2006/main"/>
                          </a:prstGeom>
                        </pic:spPr>
                      </pic:pic>
                    </a:graphicData>
                  </a:graphic>
                </wp:inline>
              </w:drawing>
            </w:r>
          </w:p>
          <w:p w:rsidR="22B846DA" w:rsidP="22B846DA" w:rsidRDefault="22B846DA" w14:paraId="2F38BB65" w14:textId="41E616B3">
            <w:pPr>
              <w:spacing w:before="120" w:after="120" w:line="240" w:lineRule="auto"/>
              <w:rPr>
                <w:rFonts w:ascii="Calibri" w:hAnsi="Calibri" w:eastAsia="Calibri" w:cs="Calibri"/>
                <w:b w:val="0"/>
                <w:bCs w:val="0"/>
                <w:i w:val="0"/>
                <w:iCs w:val="0"/>
                <w:sz w:val="22"/>
                <w:szCs w:val="22"/>
              </w:rPr>
            </w:pPr>
            <w:r w:rsidRPr="22B846DA" w:rsidR="22B846DA">
              <w:rPr>
                <w:rFonts w:ascii="Arial" w:hAnsi="Arial" w:eastAsia="Arial" w:cs="Arial"/>
                <w:b w:val="1"/>
                <w:bCs w:val="1"/>
                <w:i w:val="0"/>
                <w:iCs w:val="0"/>
                <w:sz w:val="20"/>
                <w:szCs w:val="20"/>
                <w:lang w:val="en-US"/>
              </w:rPr>
              <w:t>Signed:</w:t>
            </w:r>
            <w:r w:rsidRPr="22B846DA" w:rsidR="22B846DA">
              <w:rPr>
                <w:rFonts w:ascii="Arial" w:hAnsi="Arial" w:eastAsia="Arial" w:cs="Arial"/>
                <w:b w:val="1"/>
                <w:bCs w:val="1"/>
                <w:i w:val="0"/>
                <w:iCs w:val="0"/>
                <w:sz w:val="22"/>
                <w:szCs w:val="22"/>
                <w:lang w:val="en-GB"/>
              </w:rPr>
              <w:t xml:space="preserve"> </w:t>
            </w:r>
            <w:r w:rsidR="590BA7E2">
              <w:drawing>
                <wp:inline wp14:editId="3626A3D3" wp14:anchorId="7FEBAACA">
                  <wp:extent cx="1476375" cy="371475"/>
                  <wp:effectExtent l="0" t="0" r="0" b="0"/>
                  <wp:docPr id="145674773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1456747730" name="Picture 1456747730"/>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2027660405">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1476375" cy="371475"/>
                          </a:xfrm>
                          <a:prstGeom xmlns:a="http://schemas.openxmlformats.org/drawingml/2006/main" prst="rect">
                            <a:avLst xmlns:a="http://schemas.openxmlformats.org/drawingml/2006/main"/>
                          </a:prstGeom>
                        </pic:spPr>
                      </pic:pic>
                    </a:graphicData>
                  </a:graphic>
                </wp:inline>
              </w:drawing>
            </w:r>
          </w:p>
        </w:tc>
      </w:tr>
      <w:tr w:rsidR="22B846DA" w:rsidTr="22B846DA" w14:paraId="23F1419F">
        <w:trPr>
          <w:trHeight w:val="300"/>
        </w:trPr>
        <w:tc>
          <w:tcPr>
            <w:tcW w:w="2115" w:type="dxa"/>
            <w:tcBorders>
              <w:top w:val="single" w:color="FFFFFF" w:themeColor="background1" w:sz="18"/>
              <w:bottom w:val="single" w:color="FFFFFF" w:themeColor="background1" w:sz="18"/>
            </w:tcBorders>
            <w:shd w:val="clear" w:color="auto" w:fill="BFBFBF" w:themeFill="background1" w:themeFillShade="BF"/>
            <w:tcMar>
              <w:top w:w="45" w:type="dxa"/>
              <w:left w:w="105" w:type="dxa"/>
              <w:bottom w:w="45" w:type="dxa"/>
              <w:right w:w="105" w:type="dxa"/>
            </w:tcMar>
            <w:vAlign w:val="top"/>
          </w:tcPr>
          <w:p w:rsidR="22B846DA" w:rsidP="22B846DA" w:rsidRDefault="22B846DA" w14:paraId="660D82DF" w14:textId="15A3EFBF">
            <w:pPr>
              <w:spacing w:before="120" w:after="120" w:line="240" w:lineRule="auto"/>
              <w:rPr>
                <w:rFonts w:ascii="Arial" w:hAnsi="Arial" w:eastAsia="Arial" w:cs="Arial"/>
                <w:b w:val="0"/>
                <w:bCs w:val="0"/>
                <w:i w:val="0"/>
                <w:iCs w:val="0"/>
                <w:sz w:val="20"/>
                <w:szCs w:val="20"/>
              </w:rPr>
            </w:pPr>
            <w:r w:rsidRPr="22B846DA" w:rsidR="22B846DA">
              <w:rPr>
                <w:rFonts w:ascii="Arial" w:hAnsi="Arial" w:eastAsia="Arial" w:cs="Arial"/>
                <w:b w:val="1"/>
                <w:bCs w:val="1"/>
                <w:i w:val="0"/>
                <w:iCs w:val="0"/>
                <w:sz w:val="20"/>
                <w:szCs w:val="20"/>
                <w:lang w:val="en-US"/>
              </w:rPr>
              <w:t>Last reviewed on:</w:t>
            </w:r>
          </w:p>
        </w:tc>
        <w:tc>
          <w:tcPr>
            <w:tcW w:w="7305" w:type="dxa"/>
            <w:gridSpan w:val="2"/>
            <w:tcBorders>
              <w:top w:val="single" w:color="FFFFFF" w:themeColor="background1" w:sz="18"/>
              <w:bottom w:val="single" w:color="FFFFFF" w:themeColor="background1" w:sz="18"/>
            </w:tcBorders>
            <w:shd w:val="clear" w:color="auto" w:fill="BFBFBF" w:themeFill="background1" w:themeFillShade="BF"/>
            <w:tcMar>
              <w:top w:w="45" w:type="dxa"/>
              <w:left w:w="105" w:type="dxa"/>
              <w:bottom w:w="45" w:type="dxa"/>
              <w:right w:w="105" w:type="dxa"/>
            </w:tcMar>
            <w:vAlign w:val="top"/>
          </w:tcPr>
          <w:p w:rsidR="22B846DA" w:rsidP="22B846DA" w:rsidRDefault="22B846DA" w14:paraId="0A6541B4" w14:textId="61DD914A">
            <w:pPr>
              <w:spacing w:before="120" w:after="120" w:line="240" w:lineRule="auto"/>
              <w:rPr>
                <w:rFonts w:ascii="Arial" w:hAnsi="Arial" w:eastAsia="Arial" w:cs="Arial"/>
                <w:b w:val="0"/>
                <w:bCs w:val="0"/>
                <w:i w:val="0"/>
                <w:iCs w:val="0"/>
                <w:sz w:val="20"/>
                <w:szCs w:val="20"/>
              </w:rPr>
            </w:pPr>
            <w:r w:rsidRPr="22B846DA" w:rsidR="22B846DA">
              <w:rPr>
                <w:rFonts w:ascii="Arial" w:hAnsi="Arial" w:eastAsia="Arial" w:cs="Arial"/>
                <w:b w:val="0"/>
                <w:bCs w:val="0"/>
                <w:i w:val="0"/>
                <w:iCs w:val="0"/>
                <w:sz w:val="20"/>
                <w:szCs w:val="20"/>
                <w:lang w:val="en-US"/>
              </w:rPr>
              <w:t>November 2025</w:t>
            </w:r>
          </w:p>
        </w:tc>
      </w:tr>
      <w:tr w:rsidR="22B846DA" w:rsidTr="22B846DA" w14:paraId="647BF250">
        <w:trPr>
          <w:trHeight w:val="300"/>
        </w:trPr>
        <w:tc>
          <w:tcPr>
            <w:tcW w:w="2115" w:type="dxa"/>
            <w:tcBorders>
              <w:top w:val="single" w:color="FFFFFF" w:themeColor="background1" w:sz="18"/>
            </w:tcBorders>
            <w:shd w:val="clear" w:color="auto" w:fill="BFBFBF" w:themeFill="background1" w:themeFillShade="BF"/>
            <w:tcMar>
              <w:top w:w="45" w:type="dxa"/>
              <w:left w:w="105" w:type="dxa"/>
              <w:bottom w:w="45" w:type="dxa"/>
              <w:right w:w="105" w:type="dxa"/>
            </w:tcMar>
            <w:vAlign w:val="top"/>
          </w:tcPr>
          <w:p w:rsidR="22B846DA" w:rsidP="22B846DA" w:rsidRDefault="22B846DA" w14:paraId="087579EA" w14:textId="05038A89">
            <w:pPr>
              <w:spacing w:before="120" w:after="120" w:line="240" w:lineRule="auto"/>
              <w:rPr>
                <w:rFonts w:ascii="Arial" w:hAnsi="Arial" w:eastAsia="Arial" w:cs="Arial"/>
                <w:b w:val="0"/>
                <w:bCs w:val="0"/>
                <w:i w:val="0"/>
                <w:iCs w:val="0"/>
                <w:sz w:val="20"/>
                <w:szCs w:val="20"/>
              </w:rPr>
            </w:pPr>
            <w:r w:rsidRPr="22B846DA" w:rsidR="22B846DA">
              <w:rPr>
                <w:rFonts w:ascii="Arial" w:hAnsi="Arial" w:eastAsia="Arial" w:cs="Arial"/>
                <w:b w:val="1"/>
                <w:bCs w:val="1"/>
                <w:i w:val="0"/>
                <w:iCs w:val="0"/>
                <w:sz w:val="20"/>
                <w:szCs w:val="20"/>
                <w:lang w:val="en-US"/>
              </w:rPr>
              <w:t>Next review due by:</w:t>
            </w:r>
          </w:p>
        </w:tc>
        <w:tc>
          <w:tcPr>
            <w:tcW w:w="7305" w:type="dxa"/>
            <w:gridSpan w:val="2"/>
            <w:tcBorders>
              <w:top w:val="single" w:color="FFFFFF" w:themeColor="background1" w:sz="18"/>
              <w:bottom w:val="single" w:color="FFFFFF" w:themeColor="background1" w:sz="18"/>
            </w:tcBorders>
            <w:shd w:val="clear" w:color="auto" w:fill="BFBFBF" w:themeFill="background1" w:themeFillShade="BF"/>
            <w:tcMar>
              <w:top w:w="45" w:type="dxa"/>
              <w:left w:w="105" w:type="dxa"/>
              <w:bottom w:w="45" w:type="dxa"/>
              <w:right w:w="105" w:type="dxa"/>
            </w:tcMar>
            <w:vAlign w:val="top"/>
          </w:tcPr>
          <w:p w:rsidR="22B846DA" w:rsidP="22B846DA" w:rsidRDefault="22B846DA" w14:paraId="3168002D" w14:textId="6777A22E">
            <w:pPr>
              <w:spacing w:before="120" w:after="120" w:line="240" w:lineRule="auto"/>
              <w:rPr>
                <w:rFonts w:ascii="Arial" w:hAnsi="Arial" w:eastAsia="Arial" w:cs="Arial"/>
                <w:b w:val="0"/>
                <w:bCs w:val="0"/>
                <w:i w:val="0"/>
                <w:iCs w:val="0"/>
                <w:sz w:val="20"/>
                <w:szCs w:val="20"/>
              </w:rPr>
            </w:pPr>
            <w:r w:rsidRPr="22B846DA" w:rsidR="22B846DA">
              <w:rPr>
                <w:rFonts w:ascii="Arial" w:hAnsi="Arial" w:eastAsia="Arial" w:cs="Arial"/>
                <w:b w:val="0"/>
                <w:bCs w:val="0"/>
                <w:i w:val="0"/>
                <w:iCs w:val="0"/>
                <w:sz w:val="20"/>
                <w:szCs w:val="20"/>
                <w:lang w:val="en-US"/>
              </w:rPr>
              <w:t>November 2026</w:t>
            </w:r>
          </w:p>
        </w:tc>
      </w:tr>
    </w:tbl>
    <w:p w:rsidR="00EB1343" w:rsidP="22B846DA" w:rsidRDefault="00EC5E80" w14:paraId="440B1AAF" w14:textId="3160942D">
      <w:pPr>
        <w:bidi w:val="0"/>
        <w:spacing w:before="120" w:after="120" w:line="240" w:lineRule="auto"/>
        <w:ind/>
        <w:rPr>
          <w:rFonts w:ascii="Arial" w:hAnsi="Arial" w:eastAsia="Arial" w:cs="Arial"/>
          <w:b w:val="0"/>
          <w:bCs w:val="0"/>
          <w:i w:val="0"/>
          <w:iCs w:val="0"/>
          <w:caps w:val="0"/>
          <w:smallCaps w:val="0"/>
          <w:noProof w:val="0"/>
          <w:color w:val="000000" w:themeColor="text1" w:themeTint="FF" w:themeShade="FF"/>
          <w:sz w:val="20"/>
          <w:szCs w:val="20"/>
          <w:lang w:val="en-GB"/>
        </w:rPr>
      </w:pPr>
    </w:p>
    <w:p w:rsidR="00EB1343" w:rsidP="22B846DA" w:rsidRDefault="00EC5E80" w14:paraId="3FE1FA3F" w14:textId="5EA0B031">
      <w:pPr>
        <w:bidi w:val="0"/>
        <w:spacing w:before="120" w:after="120" w:line="240" w:lineRule="auto"/>
        <w:ind/>
        <w:rPr>
          <w:rFonts w:ascii="Arial" w:hAnsi="Arial" w:eastAsia="Arial" w:cs="Arial"/>
          <w:b w:val="0"/>
          <w:bCs w:val="0"/>
          <w:i w:val="0"/>
          <w:iCs w:val="0"/>
          <w:caps w:val="0"/>
          <w:smallCaps w:val="0"/>
          <w:noProof w:val="0"/>
          <w:color w:val="000000" w:themeColor="text1" w:themeTint="FF" w:themeShade="FF"/>
          <w:sz w:val="28"/>
          <w:szCs w:val="28"/>
          <w:lang w:val="en-GB"/>
        </w:rPr>
      </w:pPr>
    </w:p>
    <w:p w:rsidR="00EB1343" w:rsidP="22B846DA" w:rsidRDefault="00EC5E80" w14:paraId="5AE31395" w14:textId="3615B6D6">
      <w:pPr>
        <w:bidi w:val="0"/>
        <w:spacing w:before="120" w:after="120" w:line="240" w:lineRule="auto"/>
        <w:ind/>
        <w:rPr>
          <w:rFonts w:ascii="Arial" w:hAnsi="Arial" w:eastAsia="Arial" w:cs="Arial"/>
          <w:b w:val="0"/>
          <w:bCs w:val="0"/>
          <w:i w:val="0"/>
          <w:iCs w:val="0"/>
          <w:caps w:val="0"/>
          <w:smallCaps w:val="0"/>
          <w:noProof w:val="0"/>
          <w:color w:val="000000" w:themeColor="text1" w:themeTint="FF" w:themeShade="FF"/>
          <w:sz w:val="28"/>
          <w:szCs w:val="28"/>
          <w:lang w:val="en-GB"/>
        </w:rPr>
      </w:pPr>
    </w:p>
    <w:p w:rsidR="00EB1343" w:rsidP="22B846DA" w:rsidRDefault="00EC5E80" w14:paraId="063AEE7A" w14:textId="17DC3069">
      <w:pPr>
        <w:spacing w:after="524" w:line="259" w:lineRule="auto"/>
        <w:ind w:left="9"/>
        <w:rPr>
          <w:b w:val="1"/>
          <w:bCs w:val="1"/>
          <w:sz w:val="44"/>
          <w:szCs w:val="44"/>
        </w:rPr>
      </w:pPr>
    </w:p>
    <w:p w:rsidR="00EB1343" w:rsidP="5455B6A9" w:rsidRDefault="00EC5E80" w14:paraId="6F06B1A2" w14:textId="6F41FF3A">
      <w:pPr>
        <w:bidi w:val="0"/>
        <w:spacing w:before="120" w:after="120" w:line="240" w:lineRule="auto"/>
        <w:ind/>
        <w:rPr>
          <w:rFonts w:ascii="Arial" w:hAnsi="Arial" w:eastAsia="Arial" w:cs="Arial"/>
          <w:b w:val="0"/>
          <w:bCs w:val="0"/>
          <w:i w:val="0"/>
          <w:iCs w:val="0"/>
          <w:caps w:val="0"/>
          <w:smallCaps w:val="0"/>
          <w:noProof w:val="0"/>
          <w:color w:val="000000" w:themeColor="text1" w:themeTint="FF" w:themeShade="FF"/>
          <w:sz w:val="20"/>
          <w:szCs w:val="20"/>
          <w:lang w:val="en-GB"/>
        </w:rPr>
      </w:pPr>
    </w:p>
    <w:p w:rsidR="00EB1343" w:rsidP="5455B6A9" w:rsidRDefault="00EC5E80" w14:paraId="1ECE03D2" w14:textId="434B741B">
      <w:pPr>
        <w:bidi w:val="0"/>
        <w:spacing w:before="120" w:after="120" w:line="240" w:lineRule="auto"/>
        <w:ind/>
        <w:rPr>
          <w:rFonts w:ascii="Arial" w:hAnsi="Arial" w:eastAsia="Arial" w:cs="Arial"/>
          <w:b w:val="0"/>
          <w:bCs w:val="0"/>
          <w:i w:val="0"/>
          <w:iCs w:val="0"/>
          <w:caps w:val="0"/>
          <w:smallCaps w:val="0"/>
          <w:noProof w:val="0"/>
          <w:color w:val="000000" w:themeColor="text1" w:themeTint="FF" w:themeShade="FF"/>
          <w:sz w:val="28"/>
          <w:szCs w:val="28"/>
          <w:lang w:val="en-GB"/>
        </w:rPr>
      </w:pPr>
    </w:p>
    <w:p w:rsidR="00EB1343" w:rsidRDefault="00EC5E80" w14:paraId="1054A217" w14:textId="46604C23">
      <w:pPr>
        <w:spacing w:after="524" w:line="259" w:lineRule="auto"/>
        <w:ind w:left="9"/>
      </w:pPr>
      <w:r w:rsidR="00EC5E80">
        <w:rPr/>
        <w:t xml:space="preserve"> </w:t>
      </w:r>
      <w:r w:rsidRPr="5455B6A9" w:rsidR="00EC5E80">
        <w:rPr>
          <w:sz w:val="37"/>
          <w:szCs w:val="37"/>
          <w:vertAlign w:val="subscript"/>
        </w:rPr>
        <w:t xml:space="preserve"> </w:t>
      </w:r>
    </w:p>
    <w:p w:rsidR="00EB1343" w:rsidRDefault="00EC5E80" w14:paraId="21A0E162" w14:textId="77777777">
      <w:pPr>
        <w:spacing w:after="80" w:line="259" w:lineRule="auto"/>
        <w:ind w:left="29" w:firstLine="0"/>
      </w:pPr>
      <w:r>
        <w:rPr>
          <w:rFonts w:ascii="Calibri" w:hAnsi="Calibri" w:eastAsia="Calibri" w:cs="Calibri"/>
          <w:b/>
          <w:sz w:val="28"/>
        </w:rPr>
        <w:t xml:space="preserve"> </w:t>
      </w:r>
      <w:r>
        <w:t xml:space="preserve"> </w:t>
      </w:r>
      <w:r>
        <w:rPr>
          <w:rFonts w:ascii="Calibri" w:hAnsi="Calibri" w:eastAsia="Calibri" w:cs="Calibri"/>
          <w:b/>
          <w:sz w:val="28"/>
        </w:rPr>
        <w:t xml:space="preserve"> </w:t>
      </w:r>
      <w:r>
        <w:t xml:space="preserve">  </w:t>
      </w:r>
    </w:p>
    <w:p w:rsidR="00EB1343" w:rsidRDefault="00EC5E80" w14:paraId="33F338BB" w14:textId="77777777">
      <w:pPr>
        <w:spacing w:after="114" w:line="259" w:lineRule="auto"/>
        <w:ind w:left="29" w:firstLine="0"/>
      </w:pPr>
      <w:r>
        <w:rPr>
          <w:rFonts w:ascii="Calibri" w:hAnsi="Calibri" w:eastAsia="Calibri" w:cs="Calibri"/>
          <w:b/>
          <w:sz w:val="28"/>
        </w:rPr>
        <w:t xml:space="preserve"> </w:t>
      </w:r>
      <w:r>
        <w:t xml:space="preserve">  </w:t>
      </w:r>
    </w:p>
    <w:p w:rsidR="00EB1343" w:rsidRDefault="00EC5E80" w14:paraId="14D42664" w14:textId="77777777">
      <w:pPr>
        <w:spacing w:after="112" w:line="259" w:lineRule="auto"/>
        <w:ind w:left="29" w:firstLine="0"/>
      </w:pPr>
      <w:r>
        <w:rPr>
          <w:rFonts w:ascii="Calibri" w:hAnsi="Calibri" w:eastAsia="Calibri" w:cs="Calibri"/>
          <w:b/>
          <w:sz w:val="28"/>
        </w:rPr>
        <w:t xml:space="preserve"> </w:t>
      </w:r>
      <w:r>
        <w:t xml:space="preserve">  </w:t>
      </w:r>
    </w:p>
    <w:p w:rsidR="00EB1343" w:rsidP="5455B6A9" w:rsidRDefault="00EC5E80" w14:paraId="3CC37AA2" w14:textId="11E4BE99">
      <w:pPr>
        <w:spacing w:after="114" w:line="259" w:lineRule="auto"/>
        <w:ind w:left="29" w:firstLine="0"/>
      </w:pPr>
      <w:r w:rsidRPr="5455B6A9" w:rsidR="00EC5E80">
        <w:rPr>
          <w:rFonts w:ascii="Calibri" w:hAnsi="Calibri" w:eastAsia="Calibri" w:cs="Calibri"/>
          <w:b w:val="1"/>
          <w:bCs w:val="1"/>
          <w:sz w:val="28"/>
          <w:szCs w:val="28"/>
        </w:rPr>
        <w:t xml:space="preserve"> </w:t>
      </w:r>
      <w:r w:rsidR="00EC5E80">
        <w:rPr/>
        <w:t xml:space="preserve"> </w:t>
      </w:r>
      <w:r w:rsidR="00EC5E80">
        <w:rPr/>
        <w:t xml:space="preserve"> </w:t>
      </w:r>
    </w:p>
    <w:p w:rsidR="00EB1343" w:rsidRDefault="00EC5E80" w14:paraId="32447278" w14:textId="77777777">
      <w:pPr>
        <w:pStyle w:val="Heading1"/>
        <w:ind w:left="-5"/>
      </w:pPr>
      <w:r>
        <w:t>Intent of Computing and Online Safety at St George’s</w:t>
      </w:r>
      <w:r>
        <w:rPr>
          <w:u w:val="none"/>
        </w:rPr>
        <w:t xml:space="preserve">   </w:t>
      </w:r>
    </w:p>
    <w:p w:rsidR="00EB1343" w:rsidRDefault="00EC5E80" w14:paraId="06E8225D" w14:textId="77777777">
      <w:pPr>
        <w:spacing w:after="0" w:line="259" w:lineRule="auto"/>
        <w:ind w:left="29" w:firstLine="0"/>
      </w:pPr>
      <w:r>
        <w:t xml:space="preserve">   </w:t>
      </w:r>
    </w:p>
    <w:p w:rsidR="00EB1343" w:rsidRDefault="00EC5E80" w14:paraId="127B092D" w14:textId="3825572A">
      <w:pPr>
        <w:ind w:right="665"/>
      </w:pPr>
      <w:r>
        <w:t xml:space="preserve">In line with the 2014 </w:t>
      </w:r>
      <w:r>
        <w:t xml:space="preserve">National Curriculum for Computing, our aim is to provide a </w:t>
      </w:r>
      <w:proofErr w:type="gramStart"/>
      <w:r w:rsidR="00AB120C">
        <w:t>high quality</w:t>
      </w:r>
      <w:proofErr w:type="gramEnd"/>
      <w:r>
        <w:t xml:space="preserve"> computing education which equips children to use computational thinking and creativity to understand and change the world.    </w:t>
      </w:r>
    </w:p>
    <w:p w:rsidR="00EB1343" w:rsidRDefault="00EC5E80" w14:paraId="151BD074" w14:textId="77777777">
      <w:pPr>
        <w:spacing w:after="9" w:line="259" w:lineRule="auto"/>
        <w:ind w:left="29" w:firstLine="0"/>
      </w:pPr>
      <w:r>
        <w:t xml:space="preserve">   </w:t>
      </w:r>
    </w:p>
    <w:p w:rsidR="00EB1343" w:rsidRDefault="00EC5E80" w14:paraId="6718A218" w14:textId="77777777">
      <w:pPr>
        <w:ind w:right="665"/>
      </w:pPr>
      <w:r>
        <w:t xml:space="preserve">By the time they leave St George’s, children will have gained key knowledge and skills in the three main areas of the computing curriculum: computer science (programming and understanding how digital systems work), information technology (using computer systems to store, retrieve and send information) and digital literacy (evaluating digital content and using technology safely and respectfully).    </w:t>
      </w:r>
    </w:p>
    <w:p w:rsidR="00EB1343" w:rsidRDefault="00EC5E80" w14:paraId="370F5626" w14:textId="77777777">
      <w:pPr>
        <w:spacing w:after="0" w:line="259" w:lineRule="auto"/>
        <w:ind w:left="29" w:firstLine="0"/>
      </w:pPr>
      <w:r>
        <w:t xml:space="preserve">   </w:t>
      </w:r>
    </w:p>
    <w:p w:rsidR="00EB1343" w:rsidRDefault="00EC5E80" w14:paraId="6268CB11" w14:textId="77777777">
      <w:pPr>
        <w:spacing w:after="234"/>
        <w:ind w:right="665"/>
      </w:pPr>
      <w:r>
        <w:t xml:space="preserve">Through our planning for Computing and Online Safety we aim to:    </w:t>
      </w:r>
    </w:p>
    <w:p w:rsidR="00EB1343" w:rsidRDefault="00EC5E80" w14:paraId="69432E27" w14:textId="77777777">
      <w:pPr>
        <w:numPr>
          <w:ilvl w:val="0"/>
          <w:numId w:val="1"/>
        </w:numPr>
        <w:ind w:right="665" w:hanging="360"/>
      </w:pPr>
      <w:r>
        <w:t xml:space="preserve">Provide a relevant, challenging and enjoyable curriculum for Computing and ICT for all students.    </w:t>
      </w:r>
    </w:p>
    <w:p w:rsidR="00EB1343" w:rsidRDefault="00EC5E80" w14:paraId="514E8C59" w14:textId="77777777">
      <w:pPr>
        <w:numPr>
          <w:ilvl w:val="0"/>
          <w:numId w:val="1"/>
        </w:numPr>
        <w:ind w:right="665" w:hanging="360"/>
      </w:pPr>
      <w:r>
        <w:t xml:space="preserve">Follow the National Curriculum programme at a differentiated level for Computing in Key Stage 3 and 4 as well as accreditation requirements for Key Stages 4 and 5 if appropriate.   </w:t>
      </w:r>
    </w:p>
    <w:p w:rsidR="00EB1343" w:rsidRDefault="00EC5E80" w14:paraId="4D6B07AD" w14:textId="77777777">
      <w:pPr>
        <w:numPr>
          <w:ilvl w:val="0"/>
          <w:numId w:val="1"/>
        </w:numPr>
        <w:ind w:right="665" w:hanging="360"/>
      </w:pPr>
      <w:r>
        <w:t xml:space="preserve">To enable students to have control over their environment through the safe use of electricity, switches, communication devices and a range of technological devices and everyday equipment.   </w:t>
      </w:r>
    </w:p>
    <w:p w:rsidR="00EB1343" w:rsidRDefault="00EC5E80" w14:paraId="1E124D6B" w14:textId="77777777">
      <w:pPr>
        <w:numPr>
          <w:ilvl w:val="0"/>
          <w:numId w:val="1"/>
        </w:numPr>
        <w:ind w:right="665" w:hanging="360"/>
      </w:pPr>
      <w:r>
        <w:t xml:space="preserve">Embed Computing and Online Safety across a curriculum that acknowledges its contribution to learning in all other subjects.   </w:t>
      </w:r>
    </w:p>
    <w:p w:rsidR="00EB1343" w:rsidRDefault="00EC5E80" w14:paraId="3F30C5FB" w14:textId="77777777">
      <w:pPr>
        <w:numPr>
          <w:ilvl w:val="0"/>
          <w:numId w:val="1"/>
        </w:numPr>
        <w:ind w:right="665" w:hanging="360"/>
      </w:pPr>
      <w:r>
        <w:t xml:space="preserve">Equip students with a progression of Computing and Online Safety skills that they can apply both in and out of school.    </w:t>
      </w:r>
    </w:p>
    <w:p w:rsidR="00EB1343" w:rsidRDefault="00EC5E80" w14:paraId="4D280C4B" w14:textId="77777777">
      <w:pPr>
        <w:numPr>
          <w:ilvl w:val="0"/>
          <w:numId w:val="1"/>
        </w:numPr>
        <w:ind w:right="665" w:hanging="360"/>
      </w:pPr>
      <w:r>
        <w:t xml:space="preserve">To equip pupils with the confidence and capability to use Online Safety and Computing throughout their later life.   </w:t>
      </w:r>
    </w:p>
    <w:p w:rsidR="00EB1343" w:rsidRDefault="00EC5E80" w14:paraId="146C787C" w14:textId="77777777">
      <w:pPr>
        <w:numPr>
          <w:ilvl w:val="0"/>
          <w:numId w:val="1"/>
        </w:numPr>
        <w:ind w:right="665" w:hanging="360"/>
      </w:pPr>
      <w:r>
        <w:t xml:space="preserve">Support all staff to make effective use of Online Safety at a professional level.   </w:t>
      </w:r>
    </w:p>
    <w:p w:rsidR="00EB1343" w:rsidRDefault="00EC5E80" w14:paraId="2056DB5B" w14:textId="77777777">
      <w:pPr>
        <w:numPr>
          <w:ilvl w:val="0"/>
          <w:numId w:val="1"/>
        </w:numPr>
        <w:ind w:right="665" w:hanging="360"/>
      </w:pPr>
      <w:r>
        <w:t xml:space="preserve">Support students to use computers in experimental, imaginative, exploratory ways. This will include regular opportunities to engage with computer programming.   </w:t>
      </w:r>
    </w:p>
    <w:p w:rsidR="00EB1343" w:rsidRDefault="00EC5E80" w14:paraId="3F29EF46" w14:textId="77777777">
      <w:pPr>
        <w:numPr>
          <w:ilvl w:val="0"/>
          <w:numId w:val="1"/>
        </w:numPr>
        <w:ind w:right="665" w:hanging="360"/>
      </w:pPr>
      <w:r>
        <w:t xml:space="preserve">Ensure that staff and students understand the capabilities, advantages, risks and limitations of Computing and Online Safety and consider the implications of its development for society.   </w:t>
      </w:r>
    </w:p>
    <w:p w:rsidR="00EB1343" w:rsidRDefault="00EC5E80" w14:paraId="46CD39A1" w14:textId="77777777">
      <w:pPr>
        <w:numPr>
          <w:ilvl w:val="0"/>
          <w:numId w:val="1"/>
        </w:numPr>
        <w:ind w:right="665" w:hanging="360"/>
      </w:pPr>
      <w:r>
        <w:t xml:space="preserve">Make effective use of computers to transform teaching and learning providing opportunities that would otherwise not be possible.   </w:t>
      </w:r>
    </w:p>
    <w:p w:rsidR="00EB1343" w:rsidRDefault="00EC5E80" w14:paraId="4A28B03A" w14:textId="77777777">
      <w:pPr>
        <w:numPr>
          <w:ilvl w:val="0"/>
          <w:numId w:val="1"/>
        </w:numPr>
        <w:ind w:right="665" w:hanging="360"/>
      </w:pPr>
      <w:r>
        <w:t xml:space="preserve">Facilitate electronic communication between home and school.   </w:t>
      </w:r>
    </w:p>
    <w:p w:rsidR="00EB1343" w:rsidRDefault="00EC5E80" w14:paraId="15FD79A3" w14:textId="77777777">
      <w:pPr>
        <w:numPr>
          <w:ilvl w:val="0"/>
          <w:numId w:val="1"/>
        </w:numPr>
        <w:ind w:right="665" w:hanging="360"/>
      </w:pPr>
      <w:r>
        <w:t xml:space="preserve">To develop the understanding of how to use ICT and Computing safely and responsibly.   </w:t>
      </w:r>
    </w:p>
    <w:p w:rsidR="00EB1343" w:rsidRDefault="00EC5E80" w14:paraId="38303084" w14:textId="77777777">
      <w:pPr>
        <w:numPr>
          <w:ilvl w:val="0"/>
          <w:numId w:val="1"/>
        </w:numPr>
        <w:ind w:right="665" w:hanging="360"/>
      </w:pPr>
      <w:r>
        <w:t xml:space="preserve">Ensure Computing and ICT resources are relevant and sufficient.   </w:t>
      </w:r>
    </w:p>
    <w:p w:rsidR="00EB1343" w:rsidRDefault="00EC5E80" w14:paraId="2BC20AAD" w14:textId="77777777">
      <w:pPr>
        <w:numPr>
          <w:ilvl w:val="0"/>
          <w:numId w:val="1"/>
        </w:numPr>
        <w:ind w:right="665" w:hanging="360"/>
      </w:pPr>
      <w:r>
        <w:t xml:space="preserve">To respond to new developments in technology.   </w:t>
      </w:r>
    </w:p>
    <w:p w:rsidR="00EB1343" w:rsidRDefault="00EC5E80" w14:paraId="4E2056B4" w14:textId="77777777">
      <w:pPr>
        <w:spacing w:after="0" w:line="259" w:lineRule="auto"/>
        <w:ind w:left="29" w:firstLine="0"/>
      </w:pPr>
      <w:r w:rsidR="00EC5E80">
        <w:rPr/>
        <w:t xml:space="preserve">   </w:t>
      </w:r>
    </w:p>
    <w:p w:rsidR="5455B6A9" w:rsidP="5455B6A9" w:rsidRDefault="5455B6A9" w14:paraId="663CA4DF" w14:textId="229DA1C7">
      <w:pPr>
        <w:spacing w:after="0" w:line="259" w:lineRule="auto"/>
        <w:ind w:left="29" w:firstLine="0"/>
      </w:pPr>
    </w:p>
    <w:p w:rsidR="5455B6A9" w:rsidP="5455B6A9" w:rsidRDefault="5455B6A9" w14:paraId="74481230" w14:textId="20B3BF55">
      <w:pPr>
        <w:spacing w:after="0" w:line="259" w:lineRule="auto"/>
        <w:ind w:left="29" w:firstLine="0"/>
      </w:pPr>
    </w:p>
    <w:p w:rsidR="00EB1343" w:rsidRDefault="00EC5E80" w14:paraId="49AB18A6" w14:textId="77777777">
      <w:pPr>
        <w:spacing w:after="137" w:line="259" w:lineRule="auto"/>
        <w:ind w:left="29" w:firstLine="0"/>
      </w:pPr>
      <w:r>
        <w:rPr>
          <w:b/>
        </w:rPr>
        <w:t xml:space="preserve"> </w:t>
      </w:r>
      <w:r>
        <w:t xml:space="preserve">  </w:t>
      </w:r>
    </w:p>
    <w:p w:rsidR="00EB1343" w:rsidRDefault="00EC5E80" w14:paraId="43DD694D" w14:textId="77777777">
      <w:pPr>
        <w:pStyle w:val="Heading1"/>
        <w:ind w:left="-5"/>
      </w:pPr>
      <w:r>
        <w:t>Implementation of Computing and ICT at St George’s</w:t>
      </w:r>
      <w:r>
        <w:rPr>
          <w:u w:val="none"/>
        </w:rPr>
        <w:t xml:space="preserve">   </w:t>
      </w:r>
    </w:p>
    <w:p w:rsidR="00EB1343" w:rsidRDefault="00EC5E80" w14:paraId="201D9660" w14:textId="77777777">
      <w:pPr>
        <w:spacing w:after="19" w:line="259" w:lineRule="auto"/>
        <w:ind w:left="29" w:firstLine="0"/>
      </w:pPr>
      <w:r>
        <w:t xml:space="preserve">   </w:t>
      </w:r>
    </w:p>
    <w:p w:rsidR="00EB1343" w:rsidRDefault="00EC5E80" w14:paraId="2A1EADD4" w14:textId="77777777">
      <w:pPr>
        <w:spacing w:after="0" w:line="259" w:lineRule="auto"/>
        <w:ind w:left="29" w:firstLine="0"/>
      </w:pPr>
      <w:r>
        <w:t xml:space="preserve">   </w:t>
      </w:r>
    </w:p>
    <w:p w:rsidR="00EB1343" w:rsidRDefault="00EC5E80" w14:paraId="75FF6665" w14:textId="4A3D24FE">
      <w:pPr>
        <w:ind w:right="665"/>
      </w:pPr>
      <w:r>
        <w:t xml:space="preserve">The school uses a variety of teaching and learning styles in Computing and Online Safety lessons. Computing and Online Safety is also taught, and skills developed, through tasks set in other curriculum lessons. The principal aim is to develop students’ knowledge, skills and understanding in Computing and Online Safety. We do this through a mixture of </w:t>
      </w:r>
      <w:r w:rsidR="00AB120C">
        <w:t>whole class</w:t>
      </w:r>
      <w:r>
        <w:t xml:space="preserve"> teaching and individual/group activities. Within lessons, we give students the opportunity both to work on their own and to collaborate with others, listening to other students’ ideas and treating these with respect. Students are given opportunities to evaluate their own work and that of others.   </w:t>
      </w:r>
    </w:p>
    <w:p w:rsidR="00EB1343" w:rsidRDefault="00EC5E80" w14:paraId="62081C5D" w14:textId="77777777">
      <w:pPr>
        <w:spacing w:after="0" w:line="259" w:lineRule="auto"/>
        <w:ind w:left="29" w:firstLine="0"/>
      </w:pPr>
      <w:r>
        <w:t xml:space="preserve">   </w:t>
      </w:r>
    </w:p>
    <w:p w:rsidR="00EB1343" w:rsidRDefault="00EC5E80" w14:paraId="6C34F65F" w14:textId="77777777">
      <w:pPr>
        <w:ind w:right="665"/>
      </w:pPr>
      <w:r>
        <w:t xml:space="preserve">In all classes there are students of differing ability. We recognise this fact and provide suitable learning opportunities for all students by matching the challenge of the task to the ability of the child. We achieve this through a range of strategies:   </w:t>
      </w:r>
    </w:p>
    <w:p w:rsidR="00EB1343" w:rsidRDefault="00EC5E80" w14:paraId="46DC8B81" w14:textId="77777777">
      <w:pPr>
        <w:spacing w:after="2" w:line="259" w:lineRule="auto"/>
        <w:ind w:left="29" w:firstLine="0"/>
      </w:pPr>
      <w:r>
        <w:t xml:space="preserve">   </w:t>
      </w:r>
    </w:p>
    <w:p w:rsidR="00EB1343" w:rsidRDefault="00EC5E80" w14:paraId="15E0AA69" w14:textId="568ADD11">
      <w:pPr>
        <w:numPr>
          <w:ilvl w:val="0"/>
          <w:numId w:val="2"/>
        </w:numPr>
        <w:ind w:right="665" w:hanging="360"/>
      </w:pPr>
      <w:r>
        <w:t xml:space="preserve">setting common tasks that are open-ended and can have a variety of </w:t>
      </w:r>
      <w:r w:rsidR="00AB120C">
        <w:t>results.</w:t>
      </w:r>
      <w:r>
        <w:t xml:space="preserve">   </w:t>
      </w:r>
    </w:p>
    <w:p w:rsidR="00EB1343" w:rsidRDefault="00EC5E80" w14:paraId="66F629C0" w14:textId="77777777">
      <w:pPr>
        <w:numPr>
          <w:ilvl w:val="0"/>
          <w:numId w:val="2"/>
        </w:numPr>
        <w:ind w:right="665" w:hanging="360"/>
      </w:pPr>
      <w:r>
        <w:t xml:space="preserve">setting tasks of increasing difficulty, challenging the more able   </w:t>
      </w:r>
    </w:p>
    <w:p w:rsidR="00EB1343" w:rsidRDefault="00EC5E80" w14:paraId="0CACA004" w14:textId="147E382E">
      <w:pPr>
        <w:numPr>
          <w:ilvl w:val="0"/>
          <w:numId w:val="2"/>
        </w:numPr>
        <w:ind w:right="665" w:hanging="360"/>
      </w:pPr>
      <w:r>
        <w:t xml:space="preserve">grouping students by ability and setting different tasks for each </w:t>
      </w:r>
      <w:r w:rsidR="00AB120C">
        <w:t>group.</w:t>
      </w:r>
      <w:r>
        <w:t xml:space="preserve">   </w:t>
      </w:r>
    </w:p>
    <w:p w:rsidR="00EB1343" w:rsidRDefault="00EC5E80" w14:paraId="55837731" w14:textId="68793001">
      <w:pPr>
        <w:numPr>
          <w:ilvl w:val="0"/>
          <w:numId w:val="2"/>
        </w:numPr>
        <w:ind w:right="665" w:hanging="360"/>
      </w:pPr>
      <w:r>
        <w:t xml:space="preserve">providing a range of challenges through the provision of different </w:t>
      </w:r>
      <w:r w:rsidR="00AB120C">
        <w:t>resources.</w:t>
      </w:r>
      <w:r>
        <w:t xml:space="preserve">   </w:t>
      </w:r>
    </w:p>
    <w:p w:rsidR="00EB1343" w:rsidRDefault="00EC5E80" w14:paraId="2F80866B" w14:textId="77777777">
      <w:pPr>
        <w:numPr>
          <w:ilvl w:val="0"/>
          <w:numId w:val="2"/>
        </w:numPr>
        <w:ind w:right="665" w:hanging="360"/>
      </w:pPr>
      <w:r>
        <w:t xml:space="preserve">using additional adults to support the work of individual students or small groups.   </w:t>
      </w:r>
    </w:p>
    <w:p w:rsidR="00EB1343" w:rsidRDefault="00EC5E80" w14:paraId="70B174C2" w14:textId="77777777">
      <w:pPr>
        <w:spacing w:after="19" w:line="259" w:lineRule="auto"/>
        <w:ind w:left="29" w:firstLine="0"/>
      </w:pPr>
      <w:r>
        <w:t xml:space="preserve">   </w:t>
      </w:r>
    </w:p>
    <w:p w:rsidR="00EB1343" w:rsidRDefault="00EC5E80" w14:paraId="62D93807" w14:textId="77777777">
      <w:pPr>
        <w:ind w:right="665"/>
      </w:pPr>
      <w:r>
        <w:t xml:space="preserve">All schemes of work will be delivered by staff within discrete lessons although skills learned within these lessons will then transfer through into all areas of the curriculum.  Lessons should be differentiated so that all students achieve to their full potential and are </w:t>
      </w:r>
      <w:proofErr w:type="gramStart"/>
      <w:r>
        <w:t>challenged at all times</w:t>
      </w:r>
      <w:proofErr w:type="gramEnd"/>
      <w:r>
        <w:t xml:space="preserve">.    </w:t>
      </w:r>
    </w:p>
    <w:p w:rsidR="00EB1343" w:rsidRDefault="00EC5E80" w14:paraId="424740A1" w14:textId="77777777">
      <w:pPr>
        <w:spacing w:after="40" w:line="259" w:lineRule="auto"/>
        <w:ind w:left="29" w:firstLine="0"/>
      </w:pPr>
      <w:r>
        <w:t xml:space="preserve">   </w:t>
      </w:r>
    </w:p>
    <w:p w:rsidR="00EB1343" w:rsidRDefault="00EC5E80" w14:paraId="42874365" w14:textId="77777777">
      <w:pPr>
        <w:ind w:right="665"/>
      </w:pPr>
      <w:r>
        <w:t xml:space="preserve">It is the policy of St George’s School to offer a broad and balanced curriculum in line with statutory requirements and the National Curriculum, and, for older students, Accreditation demands.     </w:t>
      </w:r>
    </w:p>
    <w:p w:rsidR="00EB1343" w:rsidRDefault="00EC5E80" w14:paraId="5A314A8A" w14:textId="77777777">
      <w:pPr>
        <w:spacing w:after="56" w:line="259" w:lineRule="auto"/>
        <w:ind w:left="29" w:firstLine="0"/>
      </w:pPr>
      <w:r>
        <w:t xml:space="preserve">   </w:t>
      </w:r>
    </w:p>
    <w:p w:rsidR="00EB1343" w:rsidRDefault="00EC5E80" w14:paraId="30056999" w14:textId="77777777">
      <w:pPr>
        <w:spacing w:after="1" w:line="279" w:lineRule="auto"/>
        <w:ind w:left="14" w:right="646" w:hanging="29"/>
        <w:jc w:val="both"/>
      </w:pPr>
      <w:r>
        <w:t xml:space="preserve">Computing and Online Safety lessons should draw on and develop the students’ knowledge and experience from other subject areas, particularly Literacy, Numeracy and Science, in a functional and meaningful way. In the same way, other subjects should offer opportunities to practise and extend Computing and Online Safety skills, such as through research, creating presentations and collecting and sorting data.   </w:t>
      </w:r>
    </w:p>
    <w:p w:rsidR="00EB1343" w:rsidRDefault="00EC5E80" w14:paraId="5AB0E7C6" w14:textId="77777777">
      <w:pPr>
        <w:spacing w:after="0" w:line="259" w:lineRule="auto"/>
        <w:ind w:left="29" w:firstLine="0"/>
      </w:pPr>
      <w:r>
        <w:t xml:space="preserve">   </w:t>
      </w:r>
    </w:p>
    <w:p w:rsidR="00EB1343" w:rsidRDefault="00EC5E80" w14:paraId="4FB884EC" w14:textId="2EBFF168">
      <w:pPr>
        <w:spacing w:after="1" w:line="279" w:lineRule="auto"/>
        <w:ind w:left="14" w:right="646" w:hanging="29"/>
        <w:jc w:val="both"/>
      </w:pPr>
      <w:r>
        <w:t xml:space="preserve">Across all Key Stages, students follow National Curriculum Guidelines for Computing and Online Safety and are baselined at the beginning of each topic. There is a </w:t>
      </w:r>
      <w:r w:rsidR="00AB120C">
        <w:t>long-term</w:t>
      </w:r>
      <w:r>
        <w:t xml:space="preserve"> plan that ensures students develop in line with the National Curriculum at their own pace as they move through the school. Teachers are required to use their knowledge of each student to ensure progression of skills. There is a separate curriculum for students with PMLD and ASD.    </w:t>
      </w:r>
    </w:p>
    <w:p w:rsidR="00EB1343" w:rsidRDefault="00EC5E80" w14:paraId="74D04472" w14:textId="77777777">
      <w:pPr>
        <w:spacing w:after="24" w:line="259" w:lineRule="auto"/>
        <w:ind w:left="29" w:firstLine="0"/>
      </w:pPr>
      <w:r>
        <w:t xml:space="preserve">   </w:t>
      </w:r>
    </w:p>
    <w:p w:rsidR="00EB1343" w:rsidRDefault="00EC5E80" w14:paraId="74DECD23" w14:textId="26A175E6">
      <w:pPr>
        <w:spacing w:after="1" w:line="279" w:lineRule="auto"/>
        <w:ind w:left="14" w:right="646" w:hanging="29"/>
        <w:jc w:val="both"/>
      </w:pPr>
      <w:r w:rsidR="00EC5E80">
        <w:rPr/>
        <w:t xml:space="preserve">In Key Stage 5, students may choose Computing as </w:t>
      </w:r>
      <w:r w:rsidR="00EC5E80">
        <w:rPr/>
        <w:t>an Option</w:t>
      </w:r>
      <w:r w:rsidR="00EC5E80">
        <w:rPr/>
        <w:t>. This is delivered through either the St George’s Computing and Online Safety Quality Mark or is unaccredited and will follow National Curriculum guidelines. Across the Key Stage, students</w:t>
      </w:r>
      <w:r w:rsidRPr="0052EC07" w:rsidR="00EC5E80">
        <w:rPr>
          <w:color w:val="202124"/>
        </w:rPr>
        <w:t xml:space="preserve"> are encouraged to use computing skills to record work, access the community, and help them with </w:t>
      </w:r>
      <w:r w:rsidRPr="0052EC07" w:rsidR="00EC5E80">
        <w:rPr>
          <w:color w:val="202124"/>
        </w:rPr>
        <w:t>day to day</w:t>
      </w:r>
      <w:r w:rsidRPr="0052EC07" w:rsidR="00EC5E80">
        <w:rPr>
          <w:color w:val="202124"/>
        </w:rPr>
        <w:t xml:space="preserve"> tasks throughout their curriculum work</w:t>
      </w:r>
      <w:r w:rsidR="00EC5E80">
        <w:rPr/>
        <w:t xml:space="preserve">   </w:t>
      </w:r>
    </w:p>
    <w:p w:rsidR="00EB1343" w:rsidRDefault="00EC5E80" w14:paraId="22709E25" w14:textId="77777777">
      <w:pPr>
        <w:spacing w:after="21" w:line="259" w:lineRule="auto"/>
        <w:ind w:left="29" w:firstLine="0"/>
      </w:pPr>
      <w:r>
        <w:t xml:space="preserve">   </w:t>
      </w:r>
    </w:p>
    <w:p w:rsidR="00EB1343" w:rsidRDefault="00EC5E80" w14:paraId="556FB09B" w14:textId="77777777">
      <w:pPr>
        <w:ind w:right="665"/>
      </w:pPr>
      <w:r>
        <w:t xml:space="preserve">All students in Key Stage 5 are taught elements of Online Safety at least once each term at a level appropriate to their needs and understanding. This may be as part of a different curriculum lesson, for example RSHE.   </w:t>
      </w:r>
    </w:p>
    <w:p w:rsidR="00EB1343" w:rsidRDefault="00EC5E80" w14:paraId="38D708DE" w14:textId="77777777">
      <w:pPr>
        <w:spacing w:after="314" w:line="259" w:lineRule="auto"/>
        <w:ind w:left="29" w:firstLine="0"/>
      </w:pPr>
      <w:r>
        <w:t xml:space="preserve">   </w:t>
      </w:r>
    </w:p>
    <w:p w:rsidR="00EB1343" w:rsidRDefault="00EC5E80" w14:paraId="2C7C0F55" w14:textId="77777777">
      <w:pPr>
        <w:pStyle w:val="Heading1"/>
        <w:ind w:left="-5"/>
      </w:pPr>
      <w:r>
        <w:t>Impact of Computing and ICT at St George’s</w:t>
      </w:r>
      <w:r>
        <w:rPr>
          <w:u w:val="none"/>
        </w:rPr>
        <w:t xml:space="preserve">   </w:t>
      </w:r>
    </w:p>
    <w:p w:rsidR="00EB1343" w:rsidRDefault="00EC5E80" w14:paraId="2E64EBD3" w14:textId="77777777">
      <w:pPr>
        <w:spacing w:after="36" w:line="259" w:lineRule="auto"/>
        <w:ind w:left="29" w:firstLine="0"/>
      </w:pPr>
      <w:r>
        <w:rPr>
          <w:b/>
        </w:rPr>
        <w:t xml:space="preserve"> </w:t>
      </w:r>
      <w:r>
        <w:t xml:space="preserve">  </w:t>
      </w:r>
    </w:p>
    <w:p w:rsidR="00EB1343" w:rsidRDefault="00EC5E80" w14:paraId="70B7BD1D" w14:textId="77777777">
      <w:pPr>
        <w:numPr>
          <w:ilvl w:val="0"/>
          <w:numId w:val="3"/>
        </w:numPr>
        <w:spacing w:after="40"/>
        <w:ind w:right="665" w:hanging="360"/>
      </w:pPr>
      <w:proofErr w:type="gramStart"/>
      <w:r>
        <w:t>The vast majority of</w:t>
      </w:r>
      <w:proofErr w:type="gramEnd"/>
      <w:r>
        <w:t xml:space="preserve"> students meet or exceed their expected progress in Computing.</w:t>
      </w:r>
      <w:r>
        <w:rPr>
          <w:b/>
        </w:rPr>
        <w:t xml:space="preserve"> </w:t>
      </w:r>
      <w:r>
        <w:t xml:space="preserve">  </w:t>
      </w:r>
    </w:p>
    <w:p w:rsidR="00EB1343" w:rsidRDefault="00EC5E80" w14:paraId="53DEFBF8" w14:textId="77777777">
      <w:pPr>
        <w:numPr>
          <w:ilvl w:val="0"/>
          <w:numId w:val="3"/>
        </w:numPr>
        <w:spacing w:after="15" w:line="259" w:lineRule="auto"/>
        <w:ind w:right="665" w:hanging="360"/>
      </w:pPr>
      <w:r>
        <w:t>Students are well prepared for the next stage of their education or life journey</w:t>
      </w:r>
      <w:r>
        <w:rPr>
          <w:b/>
        </w:rPr>
        <w:t xml:space="preserve"> </w:t>
      </w:r>
      <w:r>
        <w:t xml:space="preserve">  </w:t>
      </w:r>
    </w:p>
    <w:p w:rsidR="00EB1343" w:rsidRDefault="00EC5E80" w14:paraId="2C752B71" w14:textId="77777777">
      <w:pPr>
        <w:numPr>
          <w:ilvl w:val="0"/>
          <w:numId w:val="3"/>
        </w:numPr>
        <w:ind w:right="665" w:hanging="360"/>
      </w:pPr>
      <w:r>
        <w:t>Students become IT literate, with transferable skills they can take with them into future education and the world of work.</w:t>
      </w:r>
      <w:r>
        <w:rPr>
          <w:b/>
        </w:rPr>
        <w:t xml:space="preserve"> </w:t>
      </w:r>
      <w:r>
        <w:t xml:space="preserve">  </w:t>
      </w:r>
    </w:p>
    <w:p w:rsidR="00EB1343" w:rsidRDefault="00EC5E80" w14:paraId="2610596E" w14:textId="77777777">
      <w:pPr>
        <w:spacing w:after="19" w:line="259" w:lineRule="auto"/>
        <w:ind w:left="29" w:firstLine="0"/>
      </w:pPr>
      <w:r>
        <w:rPr>
          <w:b/>
        </w:rPr>
        <w:t xml:space="preserve"> </w:t>
      </w:r>
      <w:r>
        <w:t xml:space="preserve">  </w:t>
      </w:r>
    </w:p>
    <w:p w:rsidR="00EB1343" w:rsidRDefault="00EC5E80" w14:paraId="5C43A075" w14:textId="77777777">
      <w:pPr>
        <w:spacing w:after="0" w:line="259" w:lineRule="auto"/>
        <w:ind w:left="29" w:firstLine="0"/>
      </w:pPr>
      <w:r>
        <w:rPr>
          <w:b/>
        </w:rPr>
        <w:t xml:space="preserve"> </w:t>
      </w:r>
      <w:r>
        <w:t xml:space="preserve">  </w:t>
      </w:r>
    </w:p>
    <w:p w:rsidR="00EB1343" w:rsidRDefault="00EC5E80" w14:paraId="296F9DFE" w14:textId="77777777">
      <w:pPr>
        <w:pStyle w:val="Heading1"/>
        <w:ind w:left="-5"/>
      </w:pPr>
      <w:r>
        <w:t>Contribution of Computing and ICT to teaching in other curriculum areas</w:t>
      </w:r>
      <w:r>
        <w:rPr>
          <w:u w:val="none"/>
        </w:rPr>
        <w:t xml:space="preserve">   </w:t>
      </w:r>
    </w:p>
    <w:p w:rsidR="00EB1343" w:rsidRDefault="00EC5E80" w14:paraId="3A0CEBEC" w14:textId="77777777">
      <w:pPr>
        <w:spacing w:after="0" w:line="259" w:lineRule="auto"/>
        <w:ind w:left="29" w:firstLine="0"/>
      </w:pPr>
      <w:r>
        <w:t xml:space="preserve">   </w:t>
      </w:r>
    </w:p>
    <w:p w:rsidR="00EB1343" w:rsidRDefault="00EC5E80" w14:paraId="1CC37DA0" w14:textId="77777777">
      <w:pPr>
        <w:ind w:right="665"/>
      </w:pPr>
      <w:r>
        <w:rPr>
          <w:b/>
        </w:rPr>
        <w:t>Literacy</w:t>
      </w:r>
      <w:r>
        <w:t xml:space="preserve">: writing e-mails and letters; researching and presenting information   </w:t>
      </w:r>
    </w:p>
    <w:p w:rsidR="00EB1343" w:rsidRDefault="00EC5E80" w14:paraId="12B72225" w14:textId="77777777">
      <w:pPr>
        <w:ind w:right="665"/>
      </w:pPr>
      <w:r>
        <w:rPr>
          <w:b/>
        </w:rPr>
        <w:t>Numeracy</w:t>
      </w:r>
      <w:r>
        <w:t xml:space="preserve">: collecting, entering and interpreting data   </w:t>
      </w:r>
    </w:p>
    <w:p w:rsidR="00EB1343" w:rsidRDefault="00EC5E80" w14:paraId="16A58FB4" w14:textId="77777777">
      <w:pPr>
        <w:ind w:right="665"/>
      </w:pPr>
      <w:r>
        <w:rPr>
          <w:b/>
        </w:rPr>
        <w:t>Science</w:t>
      </w:r>
      <w:r>
        <w:t xml:space="preserve">: electronics and circuits; building and programming robots   </w:t>
      </w:r>
    </w:p>
    <w:p w:rsidR="00EB1343" w:rsidRDefault="00EC5E80" w14:paraId="6886B0F3" w14:textId="77777777">
      <w:pPr>
        <w:ind w:right="665"/>
      </w:pPr>
      <w:r>
        <w:rPr>
          <w:b/>
        </w:rPr>
        <w:t>Foundation Subjects</w:t>
      </w:r>
      <w:r>
        <w:t xml:space="preserve">: researching and presenting information on current topics </w:t>
      </w:r>
      <w:r>
        <w:rPr>
          <w:b/>
        </w:rPr>
        <w:t>Art:</w:t>
      </w:r>
      <w:r>
        <w:t xml:space="preserve"> Digital art, photography, Computer graphics and logos   </w:t>
      </w:r>
    </w:p>
    <w:p w:rsidR="00EB1343" w:rsidRDefault="00EC5E80" w14:paraId="123F3BD6" w14:textId="77777777">
      <w:pPr>
        <w:spacing w:after="19" w:line="259" w:lineRule="auto"/>
        <w:ind w:left="29" w:firstLine="0"/>
      </w:pPr>
      <w:r>
        <w:t xml:space="preserve">   </w:t>
      </w:r>
    </w:p>
    <w:p w:rsidR="00EB1343" w:rsidRDefault="00EC5E80" w14:paraId="1EE74741" w14:textId="77777777">
      <w:pPr>
        <w:pStyle w:val="Heading1"/>
        <w:ind w:left="-5"/>
      </w:pPr>
      <w:r>
        <w:t>Recording and Assessment</w:t>
      </w:r>
      <w:r>
        <w:rPr>
          <w:u w:val="none"/>
        </w:rPr>
        <w:t xml:space="preserve">   </w:t>
      </w:r>
    </w:p>
    <w:p w:rsidR="00EB1343" w:rsidRDefault="00EC5E80" w14:paraId="29A5392B" w14:textId="77777777">
      <w:pPr>
        <w:spacing w:after="0" w:line="259" w:lineRule="auto"/>
        <w:ind w:left="29" w:firstLine="0"/>
      </w:pPr>
      <w:r>
        <w:t xml:space="preserve">   </w:t>
      </w:r>
    </w:p>
    <w:p w:rsidR="00EB1343" w:rsidRDefault="00EC5E80" w14:paraId="428EF512" w14:textId="77777777">
      <w:pPr>
        <w:ind w:right="665"/>
      </w:pPr>
      <w:r>
        <w:t xml:space="preserve">On-going formative assessment is an integral part of good practice. Its main purpose is to enable the teacher to match work to the abilities and needs of the students and ensure progression in learning.   </w:t>
      </w:r>
    </w:p>
    <w:p w:rsidR="00EB1343" w:rsidRDefault="00EC5E80" w14:paraId="015C9433" w14:textId="77777777">
      <w:pPr>
        <w:spacing w:after="0" w:line="259" w:lineRule="auto"/>
        <w:ind w:left="29" w:firstLine="0"/>
      </w:pPr>
      <w:r>
        <w:t xml:space="preserve">   </w:t>
      </w:r>
    </w:p>
    <w:p w:rsidR="00EB1343" w:rsidRDefault="00EC5E80" w14:paraId="57AE2824" w14:textId="77777777">
      <w:pPr>
        <w:ind w:right="665"/>
      </w:pPr>
      <w:r>
        <w:t xml:space="preserve">Computing and ICT skills capability should be monitored regularly in relation to the Computing curriculum and the accreditation requirements. Teachers should assess module requirements with reference to students’ knowledge, understanding and skills. Other opportunities for assessment will arise from cross-curricular work.   </w:t>
      </w:r>
    </w:p>
    <w:p w:rsidR="00EB1343" w:rsidRDefault="00EC5E80" w14:paraId="4F46CF16" w14:textId="77777777">
      <w:pPr>
        <w:spacing w:after="0" w:line="259" w:lineRule="auto"/>
        <w:ind w:left="29" w:firstLine="0"/>
      </w:pPr>
      <w:r>
        <w:t xml:space="preserve"> </w:t>
      </w:r>
    </w:p>
    <w:p w:rsidR="00EB1343" w:rsidRDefault="00EC5E80" w14:paraId="6A835468" w14:textId="77777777">
      <w:pPr>
        <w:spacing w:after="0" w:line="259" w:lineRule="auto"/>
        <w:ind w:left="29" w:firstLine="0"/>
      </w:pPr>
      <w:r>
        <w:t xml:space="preserve">   </w:t>
      </w:r>
    </w:p>
    <w:p w:rsidR="00EB1343" w:rsidRDefault="00EC5E80" w14:paraId="4B4A1CAE" w14:textId="77777777">
      <w:pPr>
        <w:pStyle w:val="Heading1"/>
        <w:ind w:left="-5"/>
      </w:pPr>
      <w:r>
        <w:t>ICT Technician Support</w:t>
      </w:r>
      <w:r>
        <w:rPr>
          <w:u w:val="none"/>
        </w:rPr>
        <w:t xml:space="preserve"> </w:t>
      </w:r>
      <w:r>
        <w:rPr>
          <w:b w:val="0"/>
          <w:u w:val="none"/>
        </w:rPr>
        <w:t xml:space="preserve"> </w:t>
      </w:r>
      <w:r>
        <w:rPr>
          <w:u w:val="none"/>
        </w:rPr>
        <w:t xml:space="preserve">  </w:t>
      </w:r>
    </w:p>
    <w:p w:rsidR="00EB1343" w:rsidRDefault="00EC5E80" w14:paraId="753B258F" w14:textId="77777777">
      <w:pPr>
        <w:ind w:right="665"/>
      </w:pPr>
      <w:r>
        <w:t xml:space="preserve">The school employs a Network Manager and a Computer Technician whose specific roles relate to the provision of support in ICT. This support takes a variety of forms, including:   </w:t>
      </w:r>
    </w:p>
    <w:p w:rsidR="00EB1343" w:rsidRDefault="00EC5E80" w14:paraId="791CE3CB" w14:textId="77777777">
      <w:pPr>
        <w:spacing w:after="36" w:line="259" w:lineRule="auto"/>
        <w:ind w:left="29" w:firstLine="0"/>
      </w:pPr>
      <w:r>
        <w:t xml:space="preserve">   </w:t>
      </w:r>
    </w:p>
    <w:p w:rsidR="00EB1343" w:rsidRDefault="00EC5E80" w14:paraId="645BE4E5" w14:textId="5A0CDDC2">
      <w:pPr>
        <w:numPr>
          <w:ilvl w:val="0"/>
          <w:numId w:val="4"/>
        </w:numPr>
        <w:spacing w:after="38"/>
        <w:ind w:right="665" w:hanging="360"/>
      </w:pPr>
      <w:r>
        <w:t>supporting lessons using ICT equipment in the ICT suite and around the school</w:t>
      </w:r>
      <w:r w:rsidR="00AB120C">
        <w:t>.</w:t>
      </w:r>
    </w:p>
    <w:p w:rsidR="00EB1343" w:rsidRDefault="00EC5E80" w14:paraId="346912AA" w14:textId="2564B9E8">
      <w:pPr>
        <w:numPr>
          <w:ilvl w:val="0"/>
          <w:numId w:val="4"/>
        </w:numPr>
        <w:ind w:right="665" w:hanging="360"/>
      </w:pPr>
      <w:r>
        <w:t>dealing with technical queries relating to software and hardware</w:t>
      </w:r>
      <w:r w:rsidR="00AB120C">
        <w:t>.</w:t>
      </w:r>
      <w:r>
        <w:t xml:space="preserve">  </w:t>
      </w:r>
    </w:p>
    <w:p w:rsidR="00EB1343" w:rsidRDefault="00EC5E80" w14:paraId="3DFDC5B2" w14:textId="4723DB7E">
      <w:pPr>
        <w:numPr>
          <w:ilvl w:val="0"/>
          <w:numId w:val="4"/>
        </w:numPr>
        <w:ind w:right="665" w:hanging="360"/>
      </w:pPr>
      <w:r>
        <w:t>carrying out all maintenance and repairs or replacement of hardware</w:t>
      </w:r>
      <w:r w:rsidR="00AB120C">
        <w:t>.</w:t>
      </w:r>
      <w:r>
        <w:t xml:space="preserve">   </w:t>
      </w:r>
    </w:p>
    <w:p w:rsidR="00EB1343" w:rsidRDefault="00EC5E80" w14:paraId="4B961182" w14:textId="0D6E888E">
      <w:pPr>
        <w:numPr>
          <w:ilvl w:val="0"/>
          <w:numId w:val="4"/>
        </w:numPr>
        <w:ind w:right="665" w:hanging="360"/>
      </w:pPr>
      <w:r>
        <w:t>purchasing and updating equipment and software</w:t>
      </w:r>
      <w:r w:rsidR="00AB120C">
        <w:t>.</w:t>
      </w:r>
      <w:r>
        <w:t xml:space="preserve">   </w:t>
      </w:r>
    </w:p>
    <w:p w:rsidR="00EB1343" w:rsidRDefault="00EC5E80" w14:paraId="572A8BE1" w14:textId="77777777">
      <w:pPr>
        <w:numPr>
          <w:ilvl w:val="0"/>
          <w:numId w:val="4"/>
        </w:numPr>
        <w:ind w:right="665" w:hanging="360"/>
      </w:pPr>
      <w:r>
        <w:t xml:space="preserve">maintaining and monitoring of firewall and filtering systems   </w:t>
      </w:r>
    </w:p>
    <w:p w:rsidR="00EB1343" w:rsidRDefault="00EC5E80" w14:paraId="164526E9" w14:textId="64796B27">
      <w:pPr>
        <w:numPr>
          <w:ilvl w:val="0"/>
          <w:numId w:val="4"/>
        </w:numPr>
        <w:ind w:right="665" w:hanging="360"/>
      </w:pPr>
      <w:r>
        <w:t>managing system backups and security</w:t>
      </w:r>
      <w:r w:rsidR="00AB120C">
        <w:t>.</w:t>
      </w:r>
      <w:r>
        <w:t xml:space="preserve">   </w:t>
      </w:r>
    </w:p>
    <w:p w:rsidR="00EB1343" w:rsidRDefault="00EC5E80" w14:paraId="75F268E5" w14:textId="29D28CC1">
      <w:pPr>
        <w:numPr>
          <w:ilvl w:val="0"/>
          <w:numId w:val="4"/>
        </w:numPr>
        <w:ind w:right="665" w:hanging="360"/>
      </w:pPr>
      <w:r>
        <w:t>supporting teachers in the use of ICT in other curriculum areas</w:t>
      </w:r>
      <w:r w:rsidR="00AB120C">
        <w:t>.</w:t>
      </w:r>
    </w:p>
    <w:p w:rsidR="00EB1343" w:rsidRDefault="00EC5E80" w14:paraId="6FAF187E" w14:textId="34247A9D">
      <w:pPr>
        <w:numPr>
          <w:ilvl w:val="0"/>
          <w:numId w:val="4"/>
        </w:numPr>
        <w:ind w:right="665" w:hanging="360"/>
      </w:pPr>
      <w:r>
        <w:t>supporting admin staff with the use of ICT within their roles</w:t>
      </w:r>
      <w:r w:rsidR="00AB120C">
        <w:t>.</w:t>
      </w:r>
    </w:p>
    <w:p w:rsidR="00EB1343" w:rsidRDefault="00EC5E80" w14:paraId="2B4B8AFE" w14:textId="77777777">
      <w:pPr>
        <w:numPr>
          <w:ilvl w:val="0"/>
          <w:numId w:val="4"/>
        </w:numPr>
        <w:ind w:right="665" w:hanging="360"/>
      </w:pPr>
      <w:r>
        <w:t xml:space="preserve">maintaining and updating school-related pages on the school website.   </w:t>
      </w:r>
    </w:p>
    <w:p w:rsidR="00EB1343" w:rsidRDefault="00EC5E80" w14:paraId="0C1FF770" w14:textId="77777777">
      <w:pPr>
        <w:spacing w:after="0" w:line="259" w:lineRule="auto"/>
        <w:ind w:left="29" w:firstLine="0"/>
      </w:pPr>
      <w:r>
        <w:t xml:space="preserve">   </w:t>
      </w:r>
    </w:p>
    <w:p w:rsidR="00EB1343" w:rsidRDefault="00EC5E80" w14:paraId="416429E7" w14:textId="77777777">
      <w:pPr>
        <w:pStyle w:val="Heading1"/>
        <w:ind w:left="-5"/>
      </w:pPr>
      <w:r>
        <w:t>Health and safety</w:t>
      </w:r>
      <w:r>
        <w:rPr>
          <w:u w:val="none"/>
        </w:rPr>
        <w:t xml:space="preserve">   </w:t>
      </w:r>
    </w:p>
    <w:p w:rsidR="00EB1343" w:rsidRDefault="00EC5E80" w14:paraId="3AA84ED2" w14:textId="77777777">
      <w:pPr>
        <w:spacing w:after="55" w:line="259" w:lineRule="auto"/>
        <w:ind w:left="29" w:firstLine="0"/>
      </w:pPr>
      <w:r>
        <w:t xml:space="preserve">   </w:t>
      </w:r>
    </w:p>
    <w:p w:rsidR="00EB1343" w:rsidRDefault="00EC5E80" w14:paraId="65E4A833" w14:textId="77777777">
      <w:pPr>
        <w:ind w:right="665"/>
      </w:pPr>
      <w:r>
        <w:t xml:space="preserve">The school’s Health and Safety Policy </w:t>
      </w:r>
      <w:proofErr w:type="gramStart"/>
      <w:r>
        <w:t>sets</w:t>
      </w:r>
      <w:proofErr w:type="gramEnd"/>
      <w:r>
        <w:t xml:space="preserve"> out the safety arrangements and procedures for achieving a standard that meets current legislation and the needs of the school. Teaching and non-teaching staff are responsible for checking that there are no obvious breaches in health and safety.   </w:t>
      </w:r>
    </w:p>
    <w:p w:rsidR="00EB1343" w:rsidRDefault="00EC5E80" w14:paraId="1015AB89" w14:textId="28156096">
      <w:pPr>
        <w:ind w:right="665"/>
      </w:pPr>
      <w:r>
        <w:t>At St George’s School we ensure that all monitors are appropriately placed</w:t>
      </w:r>
      <w:r w:rsidR="00DA25D1">
        <w:t xml:space="preserve">, </w:t>
      </w:r>
      <w:r>
        <w:t xml:space="preserve">that work surfaces are sufficiently large, that there are no trailing leads, etc. We ensure that our equipment is given an electrical </w:t>
      </w:r>
      <w:proofErr w:type="gramStart"/>
      <w:r>
        <w:t>check</w:t>
      </w:r>
      <w:proofErr w:type="gramEnd"/>
      <w:r>
        <w:t xml:space="preserve"> and this is carried out </w:t>
      </w:r>
      <w:r>
        <w:t xml:space="preserve">annually.   </w:t>
      </w:r>
    </w:p>
    <w:p w:rsidR="00EB1343" w:rsidRDefault="00EC5E80" w14:paraId="2A6255AD" w14:textId="77777777">
      <w:pPr>
        <w:ind w:right="665"/>
      </w:pPr>
      <w:r>
        <w:t xml:space="preserve">All staff should visually check electrical equipment before they use it and take any damaged equipment out of use. Damaged equipment should then be reported to the ICT technicians.   </w:t>
      </w:r>
    </w:p>
    <w:p w:rsidR="00EB1343" w:rsidRDefault="00EC5E80" w14:paraId="197D9C73" w14:textId="77777777">
      <w:pPr>
        <w:ind w:right="665"/>
      </w:pPr>
      <w:r>
        <w:t xml:space="preserve">Students should not be responsible for moving heavy equipment around the school. They may use the computers but should not be given the responsibility of plugging in and switching machines on without a member of staff present. Food and drink should not be consumed near computing equipment.   </w:t>
      </w:r>
    </w:p>
    <w:p w:rsidR="00EB1343" w:rsidRDefault="00EC5E80" w14:paraId="02E7B003" w14:textId="77777777">
      <w:pPr>
        <w:ind w:right="665"/>
      </w:pPr>
      <w:r>
        <w:t xml:space="preserve">Staff should ensure that the students are seated at the computers comfortably and be aware of the dangers of continuous use (e.g. eye/wrist strain etc).   </w:t>
      </w:r>
    </w:p>
    <w:p w:rsidR="00EB1343" w:rsidRDefault="00EC5E80" w14:paraId="0D581A77" w14:textId="77777777">
      <w:pPr>
        <w:ind w:right="665"/>
      </w:pPr>
      <w:r>
        <w:t xml:space="preserve">An adult should always supervise students when they are accessing information via the Internet. The school uses LightSpeed content </w:t>
      </w:r>
      <w:proofErr w:type="gramStart"/>
      <w:r>
        <w:t>filter</w:t>
      </w:r>
      <w:proofErr w:type="gramEnd"/>
      <w:r>
        <w:t xml:space="preserve"> but staff are advised to take great care on the content accessed by students and are ultimately responsible for information accessed by pupils.</w:t>
      </w:r>
      <w:r>
        <w:rPr>
          <w:sz w:val="28"/>
        </w:rPr>
        <w:t xml:space="preserve"> </w:t>
      </w:r>
      <w:r>
        <w:t xml:space="preserve">  </w:t>
      </w:r>
    </w:p>
    <w:p w:rsidR="00EB1343" w:rsidRDefault="00EC5E80" w14:paraId="07FC03A1" w14:textId="77777777">
      <w:pPr>
        <w:spacing w:after="2" w:line="259" w:lineRule="auto"/>
        <w:ind w:left="29" w:firstLine="0"/>
      </w:pPr>
      <w:r>
        <w:t xml:space="preserve">   </w:t>
      </w:r>
    </w:p>
    <w:p w:rsidR="00EB1343" w:rsidRDefault="00EC5E80" w14:paraId="6A23EB09" w14:textId="77777777">
      <w:pPr>
        <w:pStyle w:val="Heading1"/>
        <w:spacing w:after="0"/>
        <w:ind w:left="-5"/>
      </w:pPr>
      <w:r>
        <w:rPr>
          <w:u w:val="none"/>
        </w:rPr>
        <w:t xml:space="preserve">Security </w:t>
      </w:r>
      <w:r>
        <w:rPr>
          <w:b w:val="0"/>
          <w:u w:val="none"/>
        </w:rPr>
        <w:t xml:space="preserve">  </w:t>
      </w:r>
      <w:r>
        <w:rPr>
          <w:u w:val="none"/>
        </w:rPr>
        <w:t xml:space="preserve"> </w:t>
      </w:r>
    </w:p>
    <w:p w:rsidR="00EB1343" w:rsidRDefault="00EC5E80" w14:paraId="7EFCB745" w14:textId="77777777">
      <w:pPr>
        <w:numPr>
          <w:ilvl w:val="0"/>
          <w:numId w:val="5"/>
        </w:numPr>
        <w:spacing w:after="139"/>
        <w:ind w:right="665" w:hanging="360"/>
      </w:pPr>
      <w:r>
        <w:t xml:space="preserve">The Computing technician will be responsible for regularly updating anti-virus software.    </w:t>
      </w:r>
    </w:p>
    <w:p w:rsidR="00DA25D1" w:rsidRDefault="00EC5E80" w14:paraId="16461019" w14:textId="77777777">
      <w:pPr>
        <w:numPr>
          <w:ilvl w:val="0"/>
          <w:numId w:val="5"/>
        </w:numPr>
        <w:spacing w:after="44"/>
        <w:ind w:right="665" w:hanging="360"/>
      </w:pPr>
      <w:r>
        <w:t xml:space="preserve">Use of ICT and computing will be in line with the school’s ‘acceptable use policy’. All staff must sign a copy of the school’s policy annually.   </w:t>
      </w:r>
    </w:p>
    <w:p w:rsidR="00EB1343" w:rsidRDefault="00EC5E80" w14:paraId="400FCDB3" w14:textId="5D72CAEB">
      <w:pPr>
        <w:numPr>
          <w:ilvl w:val="0"/>
          <w:numId w:val="5"/>
        </w:numPr>
        <w:spacing w:after="44"/>
        <w:ind w:right="665" w:hanging="360"/>
      </w:pPr>
      <w:r>
        <w:t xml:space="preserve">Students and parents sign a ‘Using the Internet’ form when they enter the school.    </w:t>
      </w:r>
    </w:p>
    <w:p w:rsidR="00EB1343" w:rsidRDefault="00EC5E80" w14:paraId="39531AC7" w14:textId="77777777">
      <w:pPr>
        <w:numPr>
          <w:ilvl w:val="0"/>
          <w:numId w:val="5"/>
        </w:numPr>
        <w:ind w:right="665" w:hanging="360"/>
      </w:pPr>
      <w:r>
        <w:t xml:space="preserve">All pupils and parents will be aware of the school rules for responsible use of ICT and computing and the internet and will understand the consequence of any misuse.    </w:t>
      </w:r>
    </w:p>
    <w:p w:rsidR="00EB1343" w:rsidRDefault="00EC5E80" w14:paraId="44371A76" w14:textId="77777777">
      <w:pPr>
        <w:spacing w:after="21" w:line="259" w:lineRule="auto"/>
        <w:ind w:left="29" w:firstLine="0"/>
      </w:pPr>
      <w:r>
        <w:t xml:space="preserve">   </w:t>
      </w:r>
    </w:p>
    <w:p w:rsidR="00EB1343" w:rsidRDefault="00EC5E80" w14:paraId="10FEF65D" w14:textId="77777777">
      <w:pPr>
        <w:pStyle w:val="Heading2"/>
        <w:spacing w:after="20"/>
        <w:ind w:left="-5"/>
      </w:pPr>
      <w:r>
        <w:rPr>
          <w:u w:val="single" w:color="000000"/>
        </w:rPr>
        <w:t>Monitoring and Evaluation</w:t>
      </w:r>
      <w:r>
        <w:t xml:space="preserve">   </w:t>
      </w:r>
    </w:p>
    <w:p w:rsidR="00EB1343" w:rsidRDefault="00EC5E80" w14:paraId="203E0AEE" w14:textId="77777777">
      <w:pPr>
        <w:spacing w:after="21" w:line="259" w:lineRule="auto"/>
        <w:ind w:left="29" w:firstLine="0"/>
      </w:pPr>
      <w:r>
        <w:t xml:space="preserve">   </w:t>
      </w:r>
    </w:p>
    <w:p w:rsidR="00EB1343" w:rsidRDefault="00EC5E80" w14:paraId="07360855" w14:textId="10B1CB90">
      <w:pPr>
        <w:ind w:right="665"/>
      </w:pPr>
      <w:r>
        <w:t xml:space="preserve">This is carried out through classroom observations, learning walks and evidence scrutiny. Planning will be monitored by the Computing and Online Safety leads to ensure it continues to meet National Curriculum guidelines and overseen by SLT.  Governors are kept informed of changes made to the Computing and Online Safety Curriculum and are involved in Learning walks throughout the year </w:t>
      </w:r>
      <w:proofErr w:type="gramStart"/>
      <w:r>
        <w:t>in order to</w:t>
      </w:r>
      <w:proofErr w:type="gramEnd"/>
      <w:r>
        <w:t xml:space="preserve"> scrutinise </w:t>
      </w:r>
      <w:r w:rsidR="00DA25D1">
        <w:t>lessons and</w:t>
      </w:r>
      <w:r>
        <w:t xml:space="preserve"> observe classroom learning environments.   </w:t>
      </w:r>
    </w:p>
    <w:p w:rsidR="00EB1343" w:rsidRDefault="00EC5E80" w14:paraId="3EEA5D60" w14:textId="77777777">
      <w:pPr>
        <w:spacing w:after="19" w:line="259" w:lineRule="auto"/>
        <w:ind w:left="29" w:firstLine="0"/>
      </w:pPr>
      <w:r>
        <w:t xml:space="preserve">   </w:t>
      </w:r>
    </w:p>
    <w:p w:rsidR="00EB1343" w:rsidRDefault="00EC5E80" w14:paraId="400D0411" w14:textId="1D4C740B">
      <w:pPr>
        <w:spacing w:after="26"/>
        <w:ind w:right="665"/>
      </w:pPr>
      <w:r>
        <w:t xml:space="preserve">The Online Safety and Computing subject leaders will use </w:t>
      </w:r>
      <w:proofErr w:type="gramStart"/>
      <w:r>
        <w:t>specially-allocated</w:t>
      </w:r>
      <w:proofErr w:type="gramEnd"/>
      <w:r>
        <w:t xml:space="preserve"> time for carrying out the vital task of reviewing samples of the student</w:t>
      </w:r>
      <w:r>
        <w:t xml:space="preserve">’s work and for visiting classes to observe the teaching of Online Safety and computing.   </w:t>
      </w:r>
    </w:p>
    <w:p w:rsidR="00917B0E" w:rsidRDefault="00EC5E80" w14:paraId="2C2B65FD" w14:textId="77777777">
      <w:pPr>
        <w:spacing w:after="19" w:line="259" w:lineRule="auto"/>
        <w:ind w:left="29" w:firstLine="0"/>
      </w:pPr>
      <w:r>
        <w:t xml:space="preserve"> </w:t>
      </w:r>
    </w:p>
    <w:p w:rsidR="00917B0E" w:rsidP="00917B0E" w:rsidRDefault="00917B0E" w14:paraId="20747038" w14:textId="77777777">
      <w:pPr>
        <w:spacing w:after="19" w:line="259" w:lineRule="auto"/>
        <w:ind w:left="29" w:firstLine="0"/>
      </w:pPr>
      <w:r w:rsidRPr="00917B0E">
        <w:rPr>
          <w:b/>
          <w:bCs/>
        </w:rPr>
        <w:t>Staff training needs</w:t>
      </w:r>
      <w:r>
        <w:rPr>
          <w:b/>
          <w:bCs/>
        </w:rPr>
        <w:t xml:space="preserve"> </w:t>
      </w:r>
      <w:r>
        <w:t>will be met by:</w:t>
      </w:r>
    </w:p>
    <w:p w:rsidR="00EB1343" w:rsidP="00917B0E" w:rsidRDefault="00EC5E80" w14:paraId="19C20AF7" w14:textId="1B302126">
      <w:pPr>
        <w:spacing w:after="19" w:line="259" w:lineRule="auto"/>
        <w:ind w:left="29" w:firstLine="0"/>
      </w:pPr>
      <w:r>
        <w:t xml:space="preserve">   </w:t>
      </w:r>
    </w:p>
    <w:p w:rsidR="00EB1343" w:rsidRDefault="00EC5E80" w14:paraId="442B6BB7" w14:textId="5F8691BA">
      <w:pPr>
        <w:numPr>
          <w:ilvl w:val="0"/>
          <w:numId w:val="6"/>
        </w:numPr>
        <w:ind w:right="665" w:hanging="360"/>
      </w:pPr>
      <w:r>
        <w:t xml:space="preserve">Auditing staff skills and confidence in the use of information technologies </w:t>
      </w:r>
      <w:r w:rsidR="00DA25D1">
        <w:t>regularly.</w:t>
      </w:r>
      <w:r>
        <w:t xml:space="preserve">   </w:t>
      </w:r>
    </w:p>
    <w:p w:rsidR="00EB1343" w:rsidRDefault="00EC5E80" w14:paraId="50D017FB" w14:textId="100979AD">
      <w:pPr>
        <w:numPr>
          <w:ilvl w:val="0"/>
          <w:numId w:val="6"/>
        </w:numPr>
        <w:ind w:right="665" w:hanging="360"/>
      </w:pPr>
      <w:r>
        <w:t xml:space="preserve">Arranging training for individuals as </w:t>
      </w:r>
      <w:r w:rsidR="00DA25D1">
        <w:t>required.</w:t>
      </w:r>
      <w:r>
        <w:t xml:space="preserve">   </w:t>
      </w:r>
    </w:p>
    <w:p w:rsidR="00EB1343" w:rsidRDefault="00EC5E80" w14:paraId="5A34E37B" w14:noSpellErr="1" w14:textId="44B799D6">
      <w:pPr>
        <w:numPr>
          <w:ilvl w:val="0"/>
          <w:numId w:val="6"/>
        </w:numPr>
        <w:ind w:right="665" w:hanging="360"/>
        <w:rPr/>
      </w:pPr>
      <w:r w:rsidR="00EC5E80">
        <w:rPr/>
        <w:t>Annual e-</w:t>
      </w:r>
      <w:r w:rsidR="00EC5E80">
        <w:rPr/>
        <w:t xml:space="preserve">safety training, to include professional conduct and safer working practices </w:t>
      </w:r>
      <w:r w:rsidR="00EC5E80">
        <w:rPr/>
        <w:t>regarding</w:t>
      </w:r>
      <w:r w:rsidR="00EC5E80">
        <w:rPr/>
        <w:t xml:space="preserve"> technologies such as </w:t>
      </w:r>
      <w:r w:rsidR="4D870DC4">
        <w:rPr/>
        <w:t>X</w:t>
      </w:r>
      <w:r w:rsidR="00EC5E80">
        <w:rPr/>
        <w:t>, Facebook, Blogging</w:t>
      </w:r>
      <w:r w:rsidR="56E530D7">
        <w:rPr/>
        <w:t xml:space="preserve">, WhatsApp </w:t>
      </w:r>
      <w:r w:rsidR="00EC5E80">
        <w:rPr/>
        <w:t xml:space="preserve">etc.   </w:t>
      </w:r>
    </w:p>
    <w:p w:rsidR="00EB1343" w:rsidRDefault="00EC5E80" w14:paraId="3A07C3B8" w14:textId="77777777">
      <w:pPr>
        <w:spacing w:after="19" w:line="259" w:lineRule="auto"/>
        <w:ind w:left="29" w:firstLine="0"/>
      </w:pPr>
      <w:r>
        <w:t xml:space="preserve">   </w:t>
      </w:r>
    </w:p>
    <w:p w:rsidR="00EB1343" w:rsidRDefault="00EC5E80" w14:paraId="56EC421C" w14:textId="77777777">
      <w:pPr>
        <w:spacing w:after="21" w:line="259" w:lineRule="auto"/>
        <w:ind w:left="29" w:firstLine="0"/>
      </w:pPr>
      <w:r>
        <w:t xml:space="preserve">   </w:t>
      </w:r>
    </w:p>
    <w:p w:rsidR="00EB1343" w:rsidRDefault="00EC5E80" w14:paraId="40B104F6" w14:textId="77777777">
      <w:pPr>
        <w:pStyle w:val="Heading1"/>
        <w:spacing w:after="231"/>
        <w:ind w:left="-5"/>
      </w:pPr>
      <w:r>
        <w:rPr>
          <w:u w:val="none"/>
        </w:rPr>
        <w:t xml:space="preserve">Roles and Responsibilities </w:t>
      </w:r>
      <w:r>
        <w:rPr>
          <w:b w:val="0"/>
          <w:u w:val="none"/>
        </w:rPr>
        <w:t xml:space="preserve"> </w:t>
      </w:r>
      <w:r>
        <w:rPr>
          <w:u w:val="none"/>
        </w:rPr>
        <w:t xml:space="preserve"> </w:t>
      </w:r>
      <w:r>
        <w:rPr>
          <w:b w:val="0"/>
          <w:u w:val="none"/>
        </w:rPr>
        <w:t xml:space="preserve"> </w:t>
      </w:r>
      <w:r>
        <w:rPr>
          <w:u w:val="none"/>
        </w:rPr>
        <w:t xml:space="preserve"> </w:t>
      </w:r>
    </w:p>
    <w:p w:rsidR="00EB1343" w:rsidRDefault="00EC5E80" w14:paraId="62183492" w14:textId="77777777">
      <w:pPr>
        <w:spacing w:after="231" w:line="259" w:lineRule="auto"/>
        <w:ind w:left="-5"/>
      </w:pPr>
      <w:r>
        <w:rPr>
          <w:b/>
        </w:rPr>
        <w:t xml:space="preserve">The Headteacher &amp; Governors will: </w:t>
      </w:r>
      <w:r>
        <w:t xml:space="preserve">  </w:t>
      </w:r>
    </w:p>
    <w:p w:rsidR="00EB1343" w:rsidRDefault="00EC5E80" w14:paraId="55A5B1C2" w14:textId="77777777">
      <w:pPr>
        <w:numPr>
          <w:ilvl w:val="0"/>
          <w:numId w:val="7"/>
        </w:numPr>
        <w:ind w:right="665" w:hanging="360"/>
      </w:pPr>
      <w:r>
        <w:t xml:space="preserve">Monitor the implementation of the Computing Policy.   </w:t>
      </w:r>
    </w:p>
    <w:p w:rsidR="00EB1343" w:rsidRDefault="00EC5E80" w14:paraId="50A14ED2" w14:textId="77777777">
      <w:pPr>
        <w:numPr>
          <w:ilvl w:val="0"/>
          <w:numId w:val="7"/>
        </w:numPr>
        <w:ind w:right="665" w:hanging="360"/>
      </w:pPr>
      <w:r>
        <w:t xml:space="preserve">Ensure there is a </w:t>
      </w:r>
      <w:proofErr w:type="gramStart"/>
      <w:r>
        <w:t>long term</w:t>
      </w:r>
      <w:proofErr w:type="gramEnd"/>
      <w:r>
        <w:t xml:space="preserve"> plan that details coverage and progression.   </w:t>
      </w:r>
    </w:p>
    <w:p w:rsidR="00EB1343" w:rsidRDefault="00EC5E80" w14:paraId="5759A4FB" w14:textId="77777777">
      <w:pPr>
        <w:numPr>
          <w:ilvl w:val="0"/>
          <w:numId w:val="7"/>
        </w:numPr>
        <w:ind w:right="665" w:hanging="360"/>
      </w:pPr>
      <w:r>
        <w:t xml:space="preserve">With the subject co-ordinator, monitor teaching, learning and standards in Computing.   </w:t>
      </w:r>
    </w:p>
    <w:p w:rsidR="00EB1343" w:rsidRDefault="00EC5E80" w14:paraId="251B1118" w14:textId="77777777">
      <w:pPr>
        <w:spacing w:after="4" w:line="259" w:lineRule="auto"/>
        <w:ind w:left="389" w:firstLine="0"/>
      </w:pPr>
      <w:r>
        <w:t xml:space="preserve">   </w:t>
      </w:r>
    </w:p>
    <w:p w:rsidR="00EB1343" w:rsidRDefault="00EC5E80" w14:paraId="1A6B8C61" w14:textId="77777777">
      <w:pPr>
        <w:spacing w:after="231" w:line="259" w:lineRule="auto"/>
        <w:ind w:left="-5"/>
      </w:pPr>
      <w:r>
        <w:rPr>
          <w:b/>
        </w:rPr>
        <w:t>The Computing Co-ordinator will</w:t>
      </w:r>
      <w:r>
        <w:t xml:space="preserve">:   </w:t>
      </w:r>
    </w:p>
    <w:p w:rsidR="00EB1343" w:rsidRDefault="00EC5E80" w14:paraId="2AF523BB" w14:textId="77777777">
      <w:pPr>
        <w:numPr>
          <w:ilvl w:val="0"/>
          <w:numId w:val="7"/>
        </w:numPr>
        <w:spacing w:after="165"/>
        <w:ind w:right="665" w:hanging="360"/>
      </w:pPr>
      <w:r>
        <w:t xml:space="preserve">Support teachers with planning and use of resources.   </w:t>
      </w:r>
    </w:p>
    <w:p w:rsidR="00EB1343" w:rsidRDefault="00EC5E80" w14:paraId="19688325" w14:textId="18A5CF12">
      <w:pPr>
        <w:numPr>
          <w:ilvl w:val="0"/>
          <w:numId w:val="7"/>
        </w:numPr>
        <w:ind w:right="665" w:hanging="360"/>
      </w:pPr>
      <w:r>
        <w:t xml:space="preserve">Undertake appropriate professional development to ensure an </w:t>
      </w:r>
      <w:r w:rsidR="00917B0E">
        <w:t>up-to-date</w:t>
      </w:r>
      <w:r>
        <w:t xml:space="preserve"> knowledge and report to staff.   </w:t>
      </w:r>
    </w:p>
    <w:p w:rsidR="00EB1343" w:rsidRDefault="00EC5E80" w14:paraId="597BDD7C" w14:textId="77777777">
      <w:pPr>
        <w:numPr>
          <w:ilvl w:val="0"/>
          <w:numId w:val="7"/>
        </w:numPr>
        <w:ind w:right="665" w:hanging="360"/>
      </w:pPr>
      <w:r>
        <w:t xml:space="preserve">With the headteacher, monitor teaching, learning and standards in Computing and Online Safety.    </w:t>
      </w:r>
    </w:p>
    <w:p w:rsidR="00EB1343" w:rsidRDefault="00EC5E80" w14:paraId="7FECBCFA" w14:textId="77777777">
      <w:pPr>
        <w:numPr>
          <w:ilvl w:val="0"/>
          <w:numId w:val="7"/>
        </w:numPr>
        <w:ind w:right="665" w:hanging="360"/>
      </w:pPr>
      <w:r>
        <w:t xml:space="preserve">Provide a strategic lead and direction for the subject in the school by writing the Computing and Online Safety Action Plan and updating the policy.   </w:t>
      </w:r>
    </w:p>
    <w:p w:rsidR="00EB1343" w:rsidRDefault="00EC5E80" w14:paraId="381AC858" w14:textId="77777777">
      <w:pPr>
        <w:spacing w:after="221" w:line="259" w:lineRule="auto"/>
        <w:ind w:left="29" w:firstLine="0"/>
      </w:pPr>
      <w:r>
        <w:rPr>
          <w:b/>
        </w:rPr>
        <w:t xml:space="preserve"> </w:t>
      </w:r>
      <w:r>
        <w:t xml:space="preserve">  </w:t>
      </w:r>
    </w:p>
    <w:p w:rsidR="00EB1343" w:rsidRDefault="00EC5E80" w14:paraId="7684A5D1" w14:textId="77777777">
      <w:pPr>
        <w:spacing w:after="231" w:line="259" w:lineRule="auto"/>
        <w:ind w:left="-5"/>
      </w:pPr>
      <w:r>
        <w:rPr>
          <w:b/>
        </w:rPr>
        <w:t xml:space="preserve">Teachers will: </w:t>
      </w:r>
      <w:r>
        <w:t xml:space="preserve">  </w:t>
      </w:r>
    </w:p>
    <w:p w:rsidR="00EB1343" w:rsidRDefault="00EC5E80" w14:paraId="59DA3890" w14:textId="3C623583">
      <w:pPr>
        <w:ind w:right="665"/>
      </w:pPr>
      <w:r w:rsidR="00EC5E80">
        <w:rPr/>
        <w:t xml:space="preserve">Use the </w:t>
      </w:r>
      <w:r w:rsidR="00917B0E">
        <w:rPr/>
        <w:t>Long-Term</w:t>
      </w:r>
      <w:r w:rsidR="00EC5E80">
        <w:rPr/>
        <w:t xml:space="preserve"> Plan for Computing </w:t>
      </w:r>
      <w:r w:rsidR="02D0540C">
        <w:rPr/>
        <w:t xml:space="preserve">and Online Safety </w:t>
      </w:r>
      <w:r w:rsidR="00EC5E80">
        <w:rPr/>
        <w:t>to plan opportunities for all students to develop a broad ra</w:t>
      </w:r>
      <w:r w:rsidR="00EC5E80">
        <w:rPr/>
        <w:t>nge of appropriate co</w:t>
      </w:r>
      <w:r w:rsidR="00EC5E80">
        <w:rPr/>
        <w:t xml:space="preserve">mputing skills. It is the responsibility of each </w:t>
      </w:r>
      <w:r w:rsidR="00EC5E80">
        <w:rPr/>
        <w:t xml:space="preserve">class teacher to ensure that their class is taught all elements of the Computing and Online Safety curriculum as set out in the National Curriculum programme of study.    </w:t>
      </w:r>
    </w:p>
    <w:p w:rsidR="00EB1343" w:rsidRDefault="00EC5E80" w14:paraId="23B8CD0C" w14:textId="77777777">
      <w:pPr>
        <w:spacing w:after="0" w:line="259" w:lineRule="auto"/>
        <w:ind w:left="29" w:firstLine="0"/>
      </w:pPr>
      <w:r>
        <w:t xml:space="preserve">   </w:t>
      </w:r>
    </w:p>
    <w:p w:rsidR="00EB1343" w:rsidRDefault="00EC5E80" w14:paraId="039F0BF2" w14:textId="77777777">
      <w:pPr>
        <w:numPr>
          <w:ilvl w:val="0"/>
          <w:numId w:val="7"/>
        </w:numPr>
        <w:ind w:right="665" w:hanging="360"/>
      </w:pPr>
      <w:r>
        <w:t xml:space="preserve">Plan opportunities for the relevant and creative use of Computing across the curriculum on an ongoing basis.   </w:t>
      </w:r>
    </w:p>
    <w:p w:rsidR="00EB1343" w:rsidRDefault="00EC5E80" w14:paraId="0799FA71" w14:textId="77777777">
      <w:pPr>
        <w:numPr>
          <w:ilvl w:val="0"/>
          <w:numId w:val="7"/>
        </w:numPr>
        <w:ind w:right="665" w:hanging="360"/>
      </w:pPr>
      <w:r>
        <w:t xml:space="preserve">Plan for differentiation so that all students develop computing skills, </w:t>
      </w:r>
      <w:proofErr w:type="gramStart"/>
      <w:r>
        <w:t>taking into account</w:t>
      </w:r>
      <w:proofErr w:type="gramEnd"/>
      <w:r>
        <w:t xml:space="preserve"> the individual needs of students. This includes SEN, higher ability students and those with less access to computers at home.   </w:t>
      </w:r>
    </w:p>
    <w:p w:rsidR="00EB1343" w:rsidRDefault="00EC5E80" w14:paraId="39296504" w14:textId="77777777">
      <w:pPr>
        <w:numPr>
          <w:ilvl w:val="0"/>
          <w:numId w:val="7"/>
        </w:numPr>
        <w:ind w:right="665" w:hanging="360"/>
      </w:pPr>
      <w:r>
        <w:t xml:space="preserve">Ensure the appropriate time is allocated to discrete teaching of Computing and Computer Programming.    </w:t>
      </w:r>
    </w:p>
    <w:p w:rsidR="00EB1343" w:rsidRDefault="00EC5E80" w14:paraId="04152B7D" w14:textId="23341903">
      <w:pPr>
        <w:numPr>
          <w:ilvl w:val="0"/>
          <w:numId w:val="7"/>
        </w:numPr>
        <w:spacing w:after="120"/>
        <w:ind w:right="665" w:hanging="360"/>
      </w:pPr>
      <w:r>
        <w:t xml:space="preserve">Report </w:t>
      </w:r>
      <w:r w:rsidR="00917B0E">
        <w:t>pupils’</w:t>
      </w:r>
      <w:r>
        <w:t xml:space="preserve"> achievement in Computing and Online Safety in the annual report to parents   </w:t>
      </w:r>
    </w:p>
    <w:p w:rsidR="00EB1343" w:rsidRDefault="00EC5E80" w14:paraId="3B321681" w14:textId="77777777">
      <w:pPr>
        <w:numPr>
          <w:ilvl w:val="0"/>
          <w:numId w:val="7"/>
        </w:numPr>
        <w:ind w:right="665" w:hanging="360"/>
      </w:pPr>
      <w:r>
        <w:t xml:space="preserve">Follow health and safety guidelines and the ‘Acceptable Use of ICT’ policy.   </w:t>
      </w:r>
    </w:p>
    <w:p w:rsidR="00EB1343" w:rsidRDefault="00EC5E80" w14:paraId="0B962045" w14:textId="77777777">
      <w:pPr>
        <w:spacing w:after="223" w:line="259" w:lineRule="auto"/>
        <w:ind w:left="29" w:firstLine="0"/>
      </w:pPr>
      <w:r>
        <w:t xml:space="preserve">   </w:t>
      </w:r>
    </w:p>
    <w:p w:rsidR="00EB1343" w:rsidRDefault="00EC5E80" w14:paraId="19609C89" w14:textId="77777777">
      <w:pPr>
        <w:spacing w:after="231" w:line="259" w:lineRule="auto"/>
        <w:ind w:left="-5"/>
      </w:pPr>
      <w:r>
        <w:rPr>
          <w:b/>
        </w:rPr>
        <w:t xml:space="preserve">All staff will: </w:t>
      </w:r>
      <w:r>
        <w:t xml:space="preserve">  </w:t>
      </w:r>
    </w:p>
    <w:p w:rsidR="00EB1343" w:rsidRDefault="00EC5E80" w14:paraId="2A61E05A" w14:textId="77777777">
      <w:pPr>
        <w:numPr>
          <w:ilvl w:val="0"/>
          <w:numId w:val="7"/>
        </w:numPr>
        <w:ind w:right="665" w:hanging="360"/>
      </w:pPr>
      <w:r>
        <w:t xml:space="preserve">Ensure all adults and students handle and use equipment in an appropriate way.   </w:t>
      </w:r>
    </w:p>
    <w:p w:rsidR="00EB1343" w:rsidRDefault="00EC5E80" w14:paraId="07E8B976" w14:textId="77777777">
      <w:pPr>
        <w:numPr>
          <w:ilvl w:val="0"/>
          <w:numId w:val="7"/>
        </w:numPr>
        <w:ind w:right="665" w:hanging="360"/>
      </w:pPr>
      <w:r>
        <w:t xml:space="preserve">Ensure passwords are not disclosed, shared or written down in a place that could be viewed by other staff or students.  </w:t>
      </w:r>
    </w:p>
    <w:p w:rsidR="00EB1343" w:rsidRDefault="00EC5E80" w14:paraId="061F9267" w14:textId="77777777">
      <w:pPr>
        <w:numPr>
          <w:ilvl w:val="0"/>
          <w:numId w:val="7"/>
        </w:numPr>
        <w:ind w:right="665" w:hanging="360"/>
      </w:pPr>
      <w:r>
        <w:t xml:space="preserve">Ensure that computers are never left logged in and unattended. If a staff member needs to leave a computer when logged in press the Windows key and L together to lock the computer.  </w:t>
      </w:r>
    </w:p>
    <w:p w:rsidR="00EB1343" w:rsidRDefault="00EC5E80" w14:paraId="0440252E" w14:textId="77777777">
      <w:pPr>
        <w:numPr>
          <w:ilvl w:val="0"/>
          <w:numId w:val="7"/>
        </w:numPr>
        <w:ind w:right="665" w:hanging="360"/>
      </w:pPr>
      <w:r>
        <w:t xml:space="preserve">Follow health and safety guidelines and the policies listed below.   </w:t>
      </w:r>
    </w:p>
    <w:p w:rsidR="00EB1343" w:rsidRDefault="00EC5E80" w14:paraId="2BDF0C2F" w14:textId="77777777">
      <w:pPr>
        <w:numPr>
          <w:ilvl w:val="0"/>
          <w:numId w:val="7"/>
        </w:numPr>
        <w:ind w:right="665" w:hanging="360"/>
      </w:pPr>
      <w:r>
        <w:t xml:space="preserve">Make themselves aware of legislation relating to the use of Online Safety and computing, including copyright and data protection issues.    </w:t>
      </w:r>
    </w:p>
    <w:p w:rsidR="00EB1343" w:rsidRDefault="00EC5E80" w14:paraId="26E342F0" w14:textId="77777777">
      <w:pPr>
        <w:spacing w:after="0" w:line="259" w:lineRule="auto"/>
        <w:ind w:left="29" w:firstLine="0"/>
      </w:pPr>
      <w:r>
        <w:t xml:space="preserve">   </w:t>
      </w:r>
    </w:p>
    <w:p w:rsidR="00EB1343" w:rsidRDefault="00EC5E80" w14:paraId="04312AB4" w14:textId="77777777">
      <w:pPr>
        <w:spacing w:after="0" w:line="259" w:lineRule="auto"/>
        <w:ind w:left="29" w:firstLine="0"/>
      </w:pPr>
      <w:r>
        <w:t xml:space="preserve">   </w:t>
      </w:r>
    </w:p>
    <w:p w:rsidR="00EB1343" w:rsidRDefault="00EC5E80" w14:paraId="6D3FF442" w14:textId="77777777">
      <w:pPr>
        <w:spacing w:after="19" w:line="259" w:lineRule="auto"/>
        <w:ind w:left="29" w:firstLine="0"/>
      </w:pPr>
      <w:r>
        <w:t xml:space="preserve">   </w:t>
      </w:r>
    </w:p>
    <w:p w:rsidR="00EB1343" w:rsidRDefault="00EC5E80" w14:paraId="498A8302" w14:textId="77777777">
      <w:pPr>
        <w:spacing w:after="19" w:line="259" w:lineRule="auto"/>
        <w:ind w:left="29" w:firstLine="0"/>
      </w:pPr>
      <w:r>
        <w:t xml:space="preserve">   </w:t>
      </w:r>
    </w:p>
    <w:p w:rsidR="00EB1343" w:rsidRDefault="00EC5E80" w14:paraId="61D0C774" w14:textId="77777777">
      <w:pPr>
        <w:spacing w:after="19" w:line="259" w:lineRule="auto"/>
        <w:ind w:left="29" w:firstLine="0"/>
      </w:pPr>
      <w:r>
        <w:t xml:space="preserve">   </w:t>
      </w:r>
    </w:p>
    <w:p w:rsidR="00EB1343" w:rsidRDefault="00EC5E80" w14:paraId="2180A447" w14:textId="77777777">
      <w:pPr>
        <w:spacing w:after="19" w:line="259" w:lineRule="auto"/>
        <w:ind w:left="29" w:firstLine="0"/>
      </w:pPr>
      <w:r>
        <w:t xml:space="preserve">  </w:t>
      </w:r>
    </w:p>
    <w:p w:rsidR="00EB1343" w:rsidRDefault="00EC5E80" w14:paraId="5F2B0A4A" w14:textId="77777777">
      <w:pPr>
        <w:spacing w:after="19" w:line="259" w:lineRule="auto"/>
        <w:ind w:left="29" w:firstLine="0"/>
      </w:pPr>
      <w:r>
        <w:t xml:space="preserve">  </w:t>
      </w:r>
    </w:p>
    <w:p w:rsidR="00EB1343" w:rsidRDefault="00EC5E80" w14:paraId="11369233" w14:textId="77777777">
      <w:pPr>
        <w:spacing w:after="19" w:line="259" w:lineRule="auto"/>
        <w:ind w:left="29" w:firstLine="0"/>
      </w:pPr>
      <w:r>
        <w:t xml:space="preserve">  </w:t>
      </w:r>
    </w:p>
    <w:p w:rsidR="00EB1343" w:rsidRDefault="00EC5E80" w14:paraId="759375C8" w14:textId="77777777">
      <w:pPr>
        <w:spacing w:after="19" w:line="259" w:lineRule="auto"/>
        <w:ind w:left="29" w:firstLine="0"/>
      </w:pPr>
      <w:r>
        <w:t xml:space="preserve">  </w:t>
      </w:r>
    </w:p>
    <w:p w:rsidR="00EB1343" w:rsidRDefault="00EC5E80" w14:paraId="351A6FE5" w14:textId="77777777">
      <w:pPr>
        <w:spacing w:after="19" w:line="259" w:lineRule="auto"/>
        <w:ind w:left="29" w:firstLine="0"/>
      </w:pPr>
      <w:r>
        <w:t xml:space="preserve">  </w:t>
      </w:r>
    </w:p>
    <w:p w:rsidR="00EB1343" w:rsidRDefault="00EC5E80" w14:paraId="52436FF1" w14:textId="77777777">
      <w:pPr>
        <w:spacing w:after="19" w:line="259" w:lineRule="auto"/>
        <w:ind w:left="29" w:firstLine="0"/>
      </w:pPr>
      <w:r>
        <w:t xml:space="preserve">  </w:t>
      </w:r>
    </w:p>
    <w:p w:rsidR="00EB1343" w:rsidRDefault="00EC5E80" w14:paraId="002A62E5" w14:textId="77777777">
      <w:pPr>
        <w:spacing w:after="19" w:line="259" w:lineRule="auto"/>
        <w:ind w:left="29" w:firstLine="0"/>
      </w:pPr>
      <w:r>
        <w:t xml:space="preserve">  </w:t>
      </w:r>
    </w:p>
    <w:p w:rsidR="00EB1343" w:rsidRDefault="00EC5E80" w14:paraId="7520A5B5" w14:textId="77777777">
      <w:pPr>
        <w:spacing w:after="19" w:line="259" w:lineRule="auto"/>
        <w:ind w:left="29" w:firstLine="0"/>
      </w:pPr>
      <w:r>
        <w:t xml:space="preserve">  </w:t>
      </w:r>
    </w:p>
    <w:p w:rsidR="00EB1343" w:rsidRDefault="00EC5E80" w14:paraId="00820BA4" w14:textId="77777777">
      <w:pPr>
        <w:spacing w:after="19" w:line="259" w:lineRule="auto"/>
        <w:ind w:left="29" w:firstLine="0"/>
      </w:pPr>
      <w:r>
        <w:t xml:space="preserve">  </w:t>
      </w:r>
    </w:p>
    <w:p w:rsidR="00EB1343" w:rsidRDefault="00EC5E80" w14:paraId="1805503F" w14:textId="77777777">
      <w:pPr>
        <w:spacing w:after="19" w:line="259" w:lineRule="auto"/>
        <w:ind w:left="29" w:firstLine="0"/>
      </w:pPr>
      <w:r>
        <w:t xml:space="preserve"> </w:t>
      </w:r>
    </w:p>
    <w:p w:rsidR="00EB1343" w:rsidRDefault="00EC5E80" w14:paraId="1EE4472C" w14:textId="77777777">
      <w:pPr>
        <w:spacing w:after="19" w:line="259" w:lineRule="auto"/>
        <w:ind w:left="29" w:firstLine="0"/>
      </w:pPr>
      <w:r>
        <w:t xml:space="preserve"> </w:t>
      </w:r>
    </w:p>
    <w:p w:rsidR="00EB1343" w:rsidRDefault="00EC5E80" w14:paraId="368B3080" w14:textId="77777777">
      <w:pPr>
        <w:spacing w:after="19" w:line="259" w:lineRule="auto"/>
        <w:ind w:left="29" w:firstLine="0"/>
      </w:pPr>
      <w:r>
        <w:t xml:space="preserve"> </w:t>
      </w:r>
    </w:p>
    <w:p w:rsidR="00EB1343" w:rsidRDefault="00EC5E80" w14:paraId="14D0619A" w14:textId="77777777">
      <w:pPr>
        <w:spacing w:after="19" w:line="259" w:lineRule="auto"/>
        <w:ind w:left="29" w:firstLine="0"/>
      </w:pPr>
      <w:r>
        <w:t xml:space="preserve"> </w:t>
      </w:r>
    </w:p>
    <w:p w:rsidR="00EB1343" w:rsidRDefault="00EC5E80" w14:paraId="193D0A7E" w14:textId="77777777">
      <w:pPr>
        <w:spacing w:after="19" w:line="259" w:lineRule="auto"/>
        <w:ind w:left="29" w:firstLine="0"/>
      </w:pPr>
      <w:r>
        <w:t xml:space="preserve"> </w:t>
      </w:r>
    </w:p>
    <w:p w:rsidR="00EB1343" w:rsidRDefault="00EC5E80" w14:paraId="55C84A6E" w14:textId="77777777">
      <w:pPr>
        <w:spacing w:after="19" w:line="259" w:lineRule="auto"/>
        <w:ind w:left="29" w:firstLine="0"/>
      </w:pPr>
      <w:r>
        <w:t xml:space="preserve"> </w:t>
      </w:r>
    </w:p>
    <w:p w:rsidR="00EB1343" w:rsidRDefault="00EC5E80" w14:paraId="7FDC42D0" w14:textId="77777777">
      <w:pPr>
        <w:spacing w:after="19" w:line="259" w:lineRule="auto"/>
        <w:ind w:left="29" w:firstLine="0"/>
      </w:pPr>
      <w:r>
        <w:t xml:space="preserve"> </w:t>
      </w:r>
    </w:p>
    <w:p w:rsidR="00EB1343" w:rsidRDefault="00EC5E80" w14:paraId="3FFC1222" w14:textId="77777777">
      <w:pPr>
        <w:spacing w:after="0" w:line="259" w:lineRule="auto"/>
        <w:ind w:left="29" w:firstLine="0"/>
      </w:pPr>
      <w:r>
        <w:t xml:space="preserve"> </w:t>
      </w:r>
    </w:p>
    <w:p w:rsidR="00EB1343" w:rsidRDefault="00EC5E80" w14:paraId="445083D5" w14:textId="77777777">
      <w:pPr>
        <w:spacing w:after="194" w:line="259" w:lineRule="auto"/>
        <w:ind w:left="29" w:firstLine="0"/>
      </w:pPr>
      <w:r>
        <w:t xml:space="preserve">  </w:t>
      </w:r>
    </w:p>
    <w:p w:rsidR="00EB1343" w:rsidRDefault="00EC5E80" w14:paraId="5FDE6848" w14:textId="77777777">
      <w:pPr>
        <w:spacing w:after="144" w:line="259" w:lineRule="auto"/>
        <w:ind w:left="9"/>
      </w:pPr>
      <w:r>
        <w:rPr>
          <w:b/>
          <w:color w:val="222222"/>
          <w:sz w:val="44"/>
        </w:rPr>
        <w:t xml:space="preserve">Appendix 1 </w:t>
      </w:r>
      <w:r>
        <w:t xml:space="preserve"> </w:t>
      </w:r>
    </w:p>
    <w:p w:rsidR="00EB1343" w:rsidRDefault="00EC5E80" w14:paraId="72536D31" w14:textId="77777777">
      <w:pPr>
        <w:spacing w:after="2" w:line="259" w:lineRule="auto"/>
        <w:ind w:left="14" w:firstLine="0"/>
      </w:pPr>
      <w:r>
        <w:rPr>
          <w:b/>
        </w:rPr>
        <w:t xml:space="preserve"> </w:t>
      </w:r>
      <w:r>
        <w:t xml:space="preserve"> </w:t>
      </w:r>
    </w:p>
    <w:p w:rsidR="00EB1343" w:rsidRDefault="00EC5E80" w14:paraId="0590E53E" w14:textId="77777777">
      <w:pPr>
        <w:pStyle w:val="Heading1"/>
        <w:spacing w:after="231"/>
        <w:ind w:left="-5"/>
      </w:pPr>
      <w:r>
        <w:rPr>
          <w:u w:val="none"/>
        </w:rPr>
        <w:t xml:space="preserve">Access to Filtered Content  </w:t>
      </w:r>
    </w:p>
    <w:p w:rsidR="00EB1343" w:rsidRDefault="00EC5E80" w14:paraId="22B7397E" w14:textId="77777777">
      <w:pPr>
        <w:spacing w:after="21" w:line="259" w:lineRule="auto"/>
        <w:ind w:left="29" w:firstLine="0"/>
      </w:pPr>
      <w:r>
        <w:t xml:space="preserve">  </w:t>
      </w:r>
    </w:p>
    <w:p w:rsidR="00EB1343" w:rsidRDefault="00EC5E80" w14:paraId="6A255290" w14:textId="77777777">
      <w:pPr>
        <w:pStyle w:val="Heading2"/>
        <w:ind w:left="-5"/>
      </w:pPr>
      <w:r>
        <w:t xml:space="preserve">1. Purpose  </w:t>
      </w:r>
    </w:p>
    <w:p w:rsidR="00EB1343" w:rsidRDefault="00EC5E80" w14:paraId="34DD5C91" w14:textId="77777777">
      <w:pPr>
        <w:ind w:right="665"/>
      </w:pPr>
      <w:r>
        <w:t xml:space="preserve">The purpose of this appendix is to establish guidelines for school staff members regarding the use of resources such as YouTube for educational purposes while maintaining a safe and secure online environment.  </w:t>
      </w:r>
    </w:p>
    <w:p w:rsidR="00EB1343" w:rsidRDefault="00EC5E80" w14:paraId="2B3502FD" w14:textId="77777777">
      <w:pPr>
        <w:spacing w:after="21" w:line="259" w:lineRule="auto"/>
        <w:ind w:left="29" w:firstLine="0"/>
      </w:pPr>
      <w:r>
        <w:t xml:space="preserve">  </w:t>
      </w:r>
    </w:p>
    <w:p w:rsidR="00EB1343" w:rsidRDefault="00EC5E80" w14:paraId="2BC0755C" w14:textId="77777777">
      <w:pPr>
        <w:pStyle w:val="Heading2"/>
        <w:ind w:left="-5"/>
      </w:pPr>
      <w:r>
        <w:t xml:space="preserve">2. Scope  </w:t>
      </w:r>
    </w:p>
    <w:p w:rsidR="00EB1343" w:rsidRDefault="00EC5E80" w14:paraId="11630EE9" w14:textId="77777777">
      <w:pPr>
        <w:ind w:right="665"/>
      </w:pPr>
      <w:r>
        <w:t xml:space="preserve">This appendix applies to all school staff members who may require access to content such as YouTube for educational purposes with a particular emphasis on the responsibility of teaching staff.  </w:t>
      </w:r>
    </w:p>
    <w:p w:rsidR="00EB1343" w:rsidRDefault="00EC5E80" w14:paraId="203FB4DF" w14:textId="77777777">
      <w:pPr>
        <w:spacing w:after="21" w:line="259" w:lineRule="auto"/>
        <w:ind w:left="29" w:firstLine="0"/>
      </w:pPr>
      <w:r>
        <w:t xml:space="preserve">  </w:t>
      </w:r>
    </w:p>
    <w:p w:rsidR="00EB1343" w:rsidRDefault="00EC5E80" w14:paraId="470A99A4" w14:textId="77777777">
      <w:pPr>
        <w:pStyle w:val="Heading2"/>
        <w:ind w:left="-5"/>
      </w:pPr>
      <w:r>
        <w:t xml:space="preserve">3. Educational Use  </w:t>
      </w:r>
    </w:p>
    <w:p w:rsidR="00EB1343" w:rsidRDefault="00EC5E80" w14:paraId="7CB4FF1E" w14:textId="77777777">
      <w:pPr>
        <w:ind w:right="665"/>
      </w:pPr>
      <w:r>
        <w:t xml:space="preserve">Online content such as YouTube should be used as an educational resource to enhance teaching and learning experiences. Staff members are encouraged to incorporate educational videos and content that align with the curriculum into their lesson plans.  </w:t>
      </w:r>
    </w:p>
    <w:p w:rsidR="00EB1343" w:rsidRDefault="00EC5E80" w14:paraId="46AC1A3C" w14:textId="77777777">
      <w:pPr>
        <w:spacing w:after="21" w:line="259" w:lineRule="auto"/>
        <w:ind w:left="29" w:firstLine="0"/>
      </w:pPr>
      <w:r>
        <w:t xml:space="preserve">  </w:t>
      </w:r>
    </w:p>
    <w:p w:rsidR="00EB1343" w:rsidRDefault="00EC5E80" w14:paraId="53773ED8" w14:textId="77777777">
      <w:pPr>
        <w:pStyle w:val="Heading2"/>
        <w:ind w:left="-5"/>
      </w:pPr>
      <w:r>
        <w:t xml:space="preserve">4. Content Selection  </w:t>
      </w:r>
    </w:p>
    <w:p w:rsidR="00EB1343" w:rsidP="00D6539B" w:rsidRDefault="00EC5E80" w14:paraId="20B2D683" w14:textId="77777777">
      <w:pPr>
        <w:numPr>
          <w:ilvl w:val="0"/>
          <w:numId w:val="8"/>
        </w:numPr>
        <w:ind w:left="1134" w:right="665" w:hanging="706"/>
      </w:pPr>
      <w:r>
        <w:t xml:space="preserve">Appropriate Content: Teachers have access to content that is restricted to other staff within the school network. Teachers are responsible for ensuring that the content they </w:t>
      </w:r>
      <w:proofErr w:type="gramStart"/>
      <w:r>
        <w:t>select</w:t>
      </w:r>
      <w:proofErr w:type="gramEnd"/>
      <w:r>
        <w:t xml:space="preserve"> and share is age-appropriate, relevant to the curriculum and complies with the school's content guidelines.  </w:t>
      </w:r>
    </w:p>
    <w:p w:rsidR="00EB1343" w:rsidP="00D6539B" w:rsidRDefault="00EC5E80" w14:paraId="07DC249A" w14:textId="77777777">
      <w:pPr>
        <w:spacing w:after="19" w:line="259" w:lineRule="auto"/>
        <w:ind w:left="1134" w:firstLine="0"/>
      </w:pPr>
      <w:r>
        <w:t xml:space="preserve">  </w:t>
      </w:r>
    </w:p>
    <w:p w:rsidR="00EB1343" w:rsidP="00D6539B" w:rsidRDefault="00EC5E80" w14:paraId="2374E696" w14:textId="77777777">
      <w:pPr>
        <w:numPr>
          <w:ilvl w:val="0"/>
          <w:numId w:val="8"/>
        </w:numPr>
        <w:ind w:left="1134" w:right="665" w:hanging="706"/>
      </w:pPr>
      <w:r>
        <w:t xml:space="preserve">Review Process: Before incorporating any YouTube content into </w:t>
      </w:r>
    </w:p>
    <w:p w:rsidR="00EB1343" w:rsidP="00D6539B" w:rsidRDefault="00EC5E80" w14:paraId="56BEDCA3" w14:textId="77777777">
      <w:pPr>
        <w:ind w:left="1134" w:right="665" w:firstLine="0"/>
      </w:pPr>
      <w:r>
        <w:t xml:space="preserve">classroom activities, teaching staff should review the videos to ensure they meet educational standards and are free from objectionable or inappropriate material. Under no circumstances should this be done in the presence of students or where there is a risk of students seeing unchecked results or advertisements.  </w:t>
      </w:r>
    </w:p>
    <w:p w:rsidR="00EB1343" w:rsidP="00D6539B" w:rsidRDefault="00EC5E80" w14:paraId="73233260" w14:textId="77777777">
      <w:pPr>
        <w:spacing w:after="19" w:line="259" w:lineRule="auto"/>
        <w:ind w:left="1134" w:firstLine="0"/>
      </w:pPr>
      <w:r>
        <w:t xml:space="preserve">  </w:t>
      </w:r>
    </w:p>
    <w:p w:rsidR="00EB1343" w:rsidP="00D6539B" w:rsidRDefault="00EC5E80" w14:paraId="285092EC" w14:textId="77777777">
      <w:pPr>
        <w:numPr>
          <w:ilvl w:val="0"/>
          <w:numId w:val="8"/>
        </w:numPr>
        <w:ind w:left="1134" w:right="665" w:hanging="706"/>
      </w:pPr>
      <w:r>
        <w:t xml:space="preserve">Acquiring content: Links to the required content will be emailed to the IT support staff by copying the URL from the address bar. The IT staff will download the content and make it available offline for access by all staff.  </w:t>
      </w:r>
    </w:p>
    <w:p w:rsidR="00EB1343" w:rsidRDefault="00EC5E80" w14:paraId="36213FED" w14:textId="77777777">
      <w:pPr>
        <w:spacing w:after="19" w:line="259" w:lineRule="auto"/>
        <w:ind w:left="749" w:firstLine="0"/>
      </w:pPr>
      <w:r>
        <w:t xml:space="preserve">  </w:t>
      </w:r>
    </w:p>
    <w:p w:rsidR="00EB1343" w:rsidRDefault="00EC5E80" w14:paraId="349E38EC" w14:textId="77777777">
      <w:pPr>
        <w:ind w:right="665"/>
      </w:pPr>
      <w:r>
        <w:t xml:space="preserve">All teaching staff are expected to sign a declaration of compliance indicating their commitment to adhere to the guidelines outlined of this policy.  </w:t>
      </w:r>
    </w:p>
    <w:sectPr w:rsidR="00EB1343">
      <w:pgSz w:w="11906" w:h="16838" w:orient="portrait"/>
      <w:pgMar w:top="299" w:right="750" w:bottom="1472" w:left="141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80B00"/>
    <w:multiLevelType w:val="hybridMultilevel"/>
    <w:tmpl w:val="874293AE"/>
    <w:lvl w:ilvl="0" w:tplc="23D06CF6">
      <w:start w:val="1"/>
      <w:numFmt w:val="bullet"/>
      <w:lvlText w:val="•"/>
      <w:lvlJc w:val="left"/>
      <w:pPr>
        <w:ind w:left="705"/>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AD9476E2">
      <w:start w:val="1"/>
      <w:numFmt w:val="bullet"/>
      <w:lvlText w:val="o"/>
      <w:lvlJc w:val="left"/>
      <w:pPr>
        <w:ind w:left="14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2" w:tplc="593E001A">
      <w:start w:val="1"/>
      <w:numFmt w:val="bullet"/>
      <w:lvlText w:val="▪"/>
      <w:lvlJc w:val="left"/>
      <w:pPr>
        <w:ind w:left="21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3" w:tplc="4BE27C8C">
      <w:start w:val="1"/>
      <w:numFmt w:val="bullet"/>
      <w:lvlText w:val="•"/>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7C3A5508">
      <w:start w:val="1"/>
      <w:numFmt w:val="bullet"/>
      <w:lvlText w:val="o"/>
      <w:lvlJc w:val="left"/>
      <w:pPr>
        <w:ind w:left="360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5" w:tplc="A4409C12">
      <w:start w:val="1"/>
      <w:numFmt w:val="bullet"/>
      <w:lvlText w:val="▪"/>
      <w:lvlJc w:val="left"/>
      <w:pPr>
        <w:ind w:left="43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6" w:tplc="DD22EFC4">
      <w:start w:val="1"/>
      <w:numFmt w:val="bullet"/>
      <w:lvlText w:val="•"/>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DAA8D960">
      <w:start w:val="1"/>
      <w:numFmt w:val="bullet"/>
      <w:lvlText w:val="o"/>
      <w:lvlJc w:val="left"/>
      <w:pPr>
        <w:ind w:left="57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8" w:tplc="EF3204DC">
      <w:start w:val="1"/>
      <w:numFmt w:val="bullet"/>
      <w:lvlText w:val="▪"/>
      <w:lvlJc w:val="left"/>
      <w:pPr>
        <w:ind w:left="64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abstractNum>
  <w:abstractNum w:abstractNumId="1" w15:restartNumberingAfterBreak="0">
    <w:nsid w:val="1E2E0D4E"/>
    <w:multiLevelType w:val="hybridMultilevel"/>
    <w:tmpl w:val="5890144C"/>
    <w:lvl w:ilvl="0" w:tplc="F528900A">
      <w:start w:val="1"/>
      <w:numFmt w:val="bullet"/>
      <w:lvlText w:val="•"/>
      <w:lvlJc w:val="left"/>
      <w:pPr>
        <w:ind w:left="705"/>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3EAA8B5E">
      <w:start w:val="1"/>
      <w:numFmt w:val="bullet"/>
      <w:lvlText w:val="o"/>
      <w:lvlJc w:val="left"/>
      <w:pPr>
        <w:ind w:left="14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2" w:tplc="0D56E42C">
      <w:start w:val="1"/>
      <w:numFmt w:val="bullet"/>
      <w:lvlText w:val="▪"/>
      <w:lvlJc w:val="left"/>
      <w:pPr>
        <w:ind w:left="21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3" w:tplc="0350769C">
      <w:start w:val="1"/>
      <w:numFmt w:val="bullet"/>
      <w:lvlText w:val="•"/>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A2ECB1E8">
      <w:start w:val="1"/>
      <w:numFmt w:val="bullet"/>
      <w:lvlText w:val="o"/>
      <w:lvlJc w:val="left"/>
      <w:pPr>
        <w:ind w:left="360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5" w:tplc="8486797C">
      <w:start w:val="1"/>
      <w:numFmt w:val="bullet"/>
      <w:lvlText w:val="▪"/>
      <w:lvlJc w:val="left"/>
      <w:pPr>
        <w:ind w:left="43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6" w:tplc="056A270C">
      <w:start w:val="1"/>
      <w:numFmt w:val="bullet"/>
      <w:lvlText w:val="•"/>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5822970E">
      <w:start w:val="1"/>
      <w:numFmt w:val="bullet"/>
      <w:lvlText w:val="o"/>
      <w:lvlJc w:val="left"/>
      <w:pPr>
        <w:ind w:left="57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8" w:tplc="8A50BD3E">
      <w:start w:val="1"/>
      <w:numFmt w:val="bullet"/>
      <w:lvlText w:val="▪"/>
      <w:lvlJc w:val="left"/>
      <w:pPr>
        <w:ind w:left="64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abstractNum>
  <w:abstractNum w:abstractNumId="2" w15:restartNumberingAfterBreak="0">
    <w:nsid w:val="296665F1"/>
    <w:multiLevelType w:val="hybridMultilevel"/>
    <w:tmpl w:val="14AECB3E"/>
    <w:lvl w:ilvl="0" w:tplc="A1A83BA0">
      <w:start w:val="1"/>
      <w:numFmt w:val="bullet"/>
      <w:lvlText w:val="•"/>
      <w:lvlJc w:val="left"/>
      <w:pPr>
        <w:ind w:left="705"/>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F6B627FC">
      <w:start w:val="1"/>
      <w:numFmt w:val="bullet"/>
      <w:lvlText w:val="o"/>
      <w:lvlJc w:val="left"/>
      <w:pPr>
        <w:ind w:left="14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2" w:tplc="3B1E6164">
      <w:start w:val="1"/>
      <w:numFmt w:val="bullet"/>
      <w:lvlText w:val="▪"/>
      <w:lvlJc w:val="left"/>
      <w:pPr>
        <w:ind w:left="21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3" w:tplc="BD9EF4A8">
      <w:start w:val="1"/>
      <w:numFmt w:val="bullet"/>
      <w:lvlText w:val="•"/>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5482842A">
      <w:start w:val="1"/>
      <w:numFmt w:val="bullet"/>
      <w:lvlText w:val="o"/>
      <w:lvlJc w:val="left"/>
      <w:pPr>
        <w:ind w:left="360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5" w:tplc="B5306E36">
      <w:start w:val="1"/>
      <w:numFmt w:val="bullet"/>
      <w:lvlText w:val="▪"/>
      <w:lvlJc w:val="left"/>
      <w:pPr>
        <w:ind w:left="43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6" w:tplc="93687776">
      <w:start w:val="1"/>
      <w:numFmt w:val="bullet"/>
      <w:lvlText w:val="•"/>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6FF8151C">
      <w:start w:val="1"/>
      <w:numFmt w:val="bullet"/>
      <w:lvlText w:val="o"/>
      <w:lvlJc w:val="left"/>
      <w:pPr>
        <w:ind w:left="57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8" w:tplc="106C5FBC">
      <w:start w:val="1"/>
      <w:numFmt w:val="bullet"/>
      <w:lvlText w:val="▪"/>
      <w:lvlJc w:val="left"/>
      <w:pPr>
        <w:ind w:left="64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abstractNum>
  <w:abstractNum w:abstractNumId="3" w15:restartNumberingAfterBreak="0">
    <w:nsid w:val="2E552389"/>
    <w:multiLevelType w:val="hybridMultilevel"/>
    <w:tmpl w:val="CD8067C2"/>
    <w:lvl w:ilvl="0" w:tplc="1A06CC32">
      <w:start w:val="1"/>
      <w:numFmt w:val="bullet"/>
      <w:lvlText w:val="•"/>
      <w:lvlJc w:val="left"/>
      <w:pPr>
        <w:ind w:left="705"/>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12E405E0">
      <w:start w:val="1"/>
      <w:numFmt w:val="bullet"/>
      <w:lvlText w:val="o"/>
      <w:lvlJc w:val="left"/>
      <w:pPr>
        <w:ind w:left="14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2" w:tplc="9FA87258">
      <w:start w:val="1"/>
      <w:numFmt w:val="bullet"/>
      <w:lvlText w:val="▪"/>
      <w:lvlJc w:val="left"/>
      <w:pPr>
        <w:ind w:left="21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3" w:tplc="100859F6">
      <w:start w:val="1"/>
      <w:numFmt w:val="bullet"/>
      <w:lvlText w:val="•"/>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9A2ADC94">
      <w:start w:val="1"/>
      <w:numFmt w:val="bullet"/>
      <w:lvlText w:val="o"/>
      <w:lvlJc w:val="left"/>
      <w:pPr>
        <w:ind w:left="360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5" w:tplc="BE4E500E">
      <w:start w:val="1"/>
      <w:numFmt w:val="bullet"/>
      <w:lvlText w:val="▪"/>
      <w:lvlJc w:val="left"/>
      <w:pPr>
        <w:ind w:left="43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6" w:tplc="951241FC">
      <w:start w:val="1"/>
      <w:numFmt w:val="bullet"/>
      <w:lvlText w:val="•"/>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AC2CBD30">
      <w:start w:val="1"/>
      <w:numFmt w:val="bullet"/>
      <w:lvlText w:val="o"/>
      <w:lvlJc w:val="left"/>
      <w:pPr>
        <w:ind w:left="57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8" w:tplc="4C7CC14E">
      <w:start w:val="1"/>
      <w:numFmt w:val="bullet"/>
      <w:lvlText w:val="▪"/>
      <w:lvlJc w:val="left"/>
      <w:pPr>
        <w:ind w:left="64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abstractNum>
  <w:abstractNum w:abstractNumId="4" w15:restartNumberingAfterBreak="0">
    <w:nsid w:val="45145F5E"/>
    <w:multiLevelType w:val="hybridMultilevel"/>
    <w:tmpl w:val="1E261384"/>
    <w:lvl w:ilvl="0" w:tplc="1764A936">
      <w:start w:val="1"/>
      <w:numFmt w:val="bullet"/>
      <w:lvlText w:val="•"/>
      <w:lvlJc w:val="left"/>
      <w:pPr>
        <w:ind w:left="705"/>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27B6D49A">
      <w:start w:val="1"/>
      <w:numFmt w:val="bullet"/>
      <w:lvlText w:val="o"/>
      <w:lvlJc w:val="left"/>
      <w:pPr>
        <w:ind w:left="14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2" w:tplc="CF7682F8">
      <w:start w:val="1"/>
      <w:numFmt w:val="bullet"/>
      <w:lvlText w:val="▪"/>
      <w:lvlJc w:val="left"/>
      <w:pPr>
        <w:ind w:left="21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3" w:tplc="D14E17D0">
      <w:start w:val="1"/>
      <w:numFmt w:val="bullet"/>
      <w:lvlText w:val="•"/>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D20A83C0">
      <w:start w:val="1"/>
      <w:numFmt w:val="bullet"/>
      <w:lvlText w:val="o"/>
      <w:lvlJc w:val="left"/>
      <w:pPr>
        <w:ind w:left="360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5" w:tplc="01B26628">
      <w:start w:val="1"/>
      <w:numFmt w:val="bullet"/>
      <w:lvlText w:val="▪"/>
      <w:lvlJc w:val="left"/>
      <w:pPr>
        <w:ind w:left="43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6" w:tplc="9EE41360">
      <w:start w:val="1"/>
      <w:numFmt w:val="bullet"/>
      <w:lvlText w:val="•"/>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95CA01CC">
      <w:start w:val="1"/>
      <w:numFmt w:val="bullet"/>
      <w:lvlText w:val="o"/>
      <w:lvlJc w:val="left"/>
      <w:pPr>
        <w:ind w:left="57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8" w:tplc="36D8599C">
      <w:start w:val="1"/>
      <w:numFmt w:val="bullet"/>
      <w:lvlText w:val="▪"/>
      <w:lvlJc w:val="left"/>
      <w:pPr>
        <w:ind w:left="64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abstractNum>
  <w:abstractNum w:abstractNumId="5" w15:restartNumberingAfterBreak="0">
    <w:nsid w:val="4F8E4B9F"/>
    <w:multiLevelType w:val="hybridMultilevel"/>
    <w:tmpl w:val="A8E87E96"/>
    <w:lvl w:ilvl="0" w:tplc="BB7E4EF0">
      <w:start w:val="1"/>
      <w:numFmt w:val="bullet"/>
      <w:lvlText w:val="•"/>
      <w:lvlJc w:val="left"/>
      <w:pPr>
        <w:ind w:left="705"/>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C1BCD5E0">
      <w:start w:val="1"/>
      <w:numFmt w:val="bullet"/>
      <w:lvlText w:val="o"/>
      <w:lvlJc w:val="left"/>
      <w:pPr>
        <w:ind w:left="14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2" w:tplc="6E6E07BA">
      <w:start w:val="1"/>
      <w:numFmt w:val="bullet"/>
      <w:lvlText w:val="▪"/>
      <w:lvlJc w:val="left"/>
      <w:pPr>
        <w:ind w:left="21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3" w:tplc="DC0678AA">
      <w:start w:val="1"/>
      <w:numFmt w:val="bullet"/>
      <w:lvlText w:val="•"/>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AD5EA2D4">
      <w:start w:val="1"/>
      <w:numFmt w:val="bullet"/>
      <w:lvlText w:val="o"/>
      <w:lvlJc w:val="left"/>
      <w:pPr>
        <w:ind w:left="360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5" w:tplc="2FB23340">
      <w:start w:val="1"/>
      <w:numFmt w:val="bullet"/>
      <w:lvlText w:val="▪"/>
      <w:lvlJc w:val="left"/>
      <w:pPr>
        <w:ind w:left="43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6" w:tplc="A422246C">
      <w:start w:val="1"/>
      <w:numFmt w:val="bullet"/>
      <w:lvlText w:val="•"/>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C72C609E">
      <w:start w:val="1"/>
      <w:numFmt w:val="bullet"/>
      <w:lvlText w:val="o"/>
      <w:lvlJc w:val="left"/>
      <w:pPr>
        <w:ind w:left="57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8" w:tplc="E32003D4">
      <w:start w:val="1"/>
      <w:numFmt w:val="bullet"/>
      <w:lvlText w:val="▪"/>
      <w:lvlJc w:val="left"/>
      <w:pPr>
        <w:ind w:left="64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abstractNum>
  <w:abstractNum w:abstractNumId="6" w15:restartNumberingAfterBreak="0">
    <w:nsid w:val="658E5487"/>
    <w:multiLevelType w:val="hybridMultilevel"/>
    <w:tmpl w:val="079E86A0"/>
    <w:lvl w:ilvl="0" w:tplc="1AEC0F58">
      <w:start w:val="1"/>
      <w:numFmt w:val="bullet"/>
      <w:lvlText w:val="•"/>
      <w:lvlJc w:val="left"/>
      <w:pPr>
        <w:ind w:left="1068"/>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00AE7DE6">
      <w:start w:val="1"/>
      <w:numFmt w:val="bullet"/>
      <w:lvlText w:val="o"/>
      <w:lvlJc w:val="left"/>
      <w:pPr>
        <w:ind w:left="1788"/>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2" w:tplc="50DA34BE">
      <w:start w:val="1"/>
      <w:numFmt w:val="bullet"/>
      <w:lvlText w:val="▪"/>
      <w:lvlJc w:val="left"/>
      <w:pPr>
        <w:ind w:left="2508"/>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3" w:tplc="E690B5DE">
      <w:start w:val="1"/>
      <w:numFmt w:val="bullet"/>
      <w:lvlText w:val="•"/>
      <w:lvlJc w:val="left"/>
      <w:pPr>
        <w:ind w:left="3228"/>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AF3E7FB8">
      <w:start w:val="1"/>
      <w:numFmt w:val="bullet"/>
      <w:lvlText w:val="o"/>
      <w:lvlJc w:val="left"/>
      <w:pPr>
        <w:ind w:left="3948"/>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5" w:tplc="3BEAF4D4">
      <w:start w:val="1"/>
      <w:numFmt w:val="bullet"/>
      <w:lvlText w:val="▪"/>
      <w:lvlJc w:val="left"/>
      <w:pPr>
        <w:ind w:left="4668"/>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6" w:tplc="31F02BBE">
      <w:start w:val="1"/>
      <w:numFmt w:val="bullet"/>
      <w:lvlText w:val="•"/>
      <w:lvlJc w:val="left"/>
      <w:pPr>
        <w:ind w:left="5388"/>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7DBC2AA2">
      <w:start w:val="1"/>
      <w:numFmt w:val="bullet"/>
      <w:lvlText w:val="o"/>
      <w:lvlJc w:val="left"/>
      <w:pPr>
        <w:ind w:left="6108"/>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8" w:tplc="15A4A680">
      <w:start w:val="1"/>
      <w:numFmt w:val="bullet"/>
      <w:lvlText w:val="▪"/>
      <w:lvlJc w:val="left"/>
      <w:pPr>
        <w:ind w:left="6828"/>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abstractNum>
  <w:abstractNum w:abstractNumId="7" w15:restartNumberingAfterBreak="0">
    <w:nsid w:val="74C2034C"/>
    <w:multiLevelType w:val="hybridMultilevel"/>
    <w:tmpl w:val="51EEA10A"/>
    <w:lvl w:ilvl="0" w:tplc="AEB60126">
      <w:start w:val="1"/>
      <w:numFmt w:val="lowerLetter"/>
      <w:lvlText w:val="%1."/>
      <w:lvlJc w:val="left"/>
      <w:pPr>
        <w:ind w:left="1454"/>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4FD88B8C">
      <w:start w:val="1"/>
      <w:numFmt w:val="lowerLetter"/>
      <w:lvlText w:val="%2"/>
      <w:lvlJc w:val="left"/>
      <w:pPr>
        <w:ind w:left="1829"/>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2" w:tplc="DB504C0A">
      <w:start w:val="1"/>
      <w:numFmt w:val="lowerRoman"/>
      <w:lvlText w:val="%3"/>
      <w:lvlJc w:val="left"/>
      <w:pPr>
        <w:ind w:left="2549"/>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3" w:tplc="96D27E58">
      <w:start w:val="1"/>
      <w:numFmt w:val="decimal"/>
      <w:lvlText w:val="%4"/>
      <w:lvlJc w:val="left"/>
      <w:pPr>
        <w:ind w:left="3269"/>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8F3C6582">
      <w:start w:val="1"/>
      <w:numFmt w:val="lowerLetter"/>
      <w:lvlText w:val="%5"/>
      <w:lvlJc w:val="left"/>
      <w:pPr>
        <w:ind w:left="3989"/>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5" w:tplc="CD688DF4">
      <w:start w:val="1"/>
      <w:numFmt w:val="lowerRoman"/>
      <w:lvlText w:val="%6"/>
      <w:lvlJc w:val="left"/>
      <w:pPr>
        <w:ind w:left="4709"/>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6" w:tplc="7112187E">
      <w:start w:val="1"/>
      <w:numFmt w:val="decimal"/>
      <w:lvlText w:val="%7"/>
      <w:lvlJc w:val="left"/>
      <w:pPr>
        <w:ind w:left="5429"/>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E62CE7CA">
      <w:start w:val="1"/>
      <w:numFmt w:val="lowerLetter"/>
      <w:lvlText w:val="%8"/>
      <w:lvlJc w:val="left"/>
      <w:pPr>
        <w:ind w:left="6149"/>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8" w:tplc="B1A0BA94">
      <w:start w:val="1"/>
      <w:numFmt w:val="lowerRoman"/>
      <w:lvlText w:val="%9"/>
      <w:lvlJc w:val="left"/>
      <w:pPr>
        <w:ind w:left="6869"/>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abstractNum>
  <w:num w:numId="1" w16cid:durableId="460802592">
    <w:abstractNumId w:val="4"/>
  </w:num>
  <w:num w:numId="2" w16cid:durableId="886180105">
    <w:abstractNumId w:val="6"/>
  </w:num>
  <w:num w:numId="3" w16cid:durableId="471555643">
    <w:abstractNumId w:val="0"/>
  </w:num>
  <w:num w:numId="4" w16cid:durableId="219369575">
    <w:abstractNumId w:val="2"/>
  </w:num>
  <w:num w:numId="5" w16cid:durableId="1282345660">
    <w:abstractNumId w:val="5"/>
  </w:num>
  <w:num w:numId="6" w16cid:durableId="1517233350">
    <w:abstractNumId w:val="1"/>
  </w:num>
  <w:num w:numId="7" w16cid:durableId="436103184">
    <w:abstractNumId w:val="3"/>
  </w:num>
  <w:num w:numId="8" w16cid:durableId="882715803">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99"/>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343"/>
    <w:rsid w:val="0052EC07"/>
    <w:rsid w:val="00917B0E"/>
    <w:rsid w:val="009821DC"/>
    <w:rsid w:val="00AB120C"/>
    <w:rsid w:val="00B16DAF"/>
    <w:rsid w:val="00D6539B"/>
    <w:rsid w:val="00DA25D1"/>
    <w:rsid w:val="00EB1343"/>
    <w:rsid w:val="00EC5E80"/>
    <w:rsid w:val="02D0540C"/>
    <w:rsid w:val="22B846DA"/>
    <w:rsid w:val="26F47D4A"/>
    <w:rsid w:val="2A1A54B4"/>
    <w:rsid w:val="45F5E209"/>
    <w:rsid w:val="4D870DC4"/>
    <w:rsid w:val="5455B6A9"/>
    <w:rsid w:val="56E530D7"/>
    <w:rsid w:val="590BA7E2"/>
    <w:rsid w:val="59E5EA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FF382"/>
  <w15:docId w15:val="{C296B865-591A-4247-9914-4889F6BDC8C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5" w:line="258" w:lineRule="auto"/>
      <w:ind w:left="39" w:hanging="10"/>
    </w:pPr>
    <w:rPr>
      <w:rFonts w:ascii="Arial" w:hAnsi="Arial" w:eastAsia="Arial" w:cs="Arial"/>
      <w:color w:val="000000"/>
    </w:rPr>
  </w:style>
  <w:style w:type="paragraph" w:styleId="Heading1">
    <w:name w:val="heading 1"/>
    <w:next w:val="Normal"/>
    <w:link w:val="Heading1Char"/>
    <w:uiPriority w:val="9"/>
    <w:qFormat/>
    <w:pPr>
      <w:keepNext/>
      <w:keepLines/>
      <w:spacing w:after="20" w:line="259" w:lineRule="auto"/>
      <w:ind w:left="10" w:hanging="10"/>
      <w:outlineLvl w:val="0"/>
    </w:pPr>
    <w:rPr>
      <w:rFonts w:ascii="Arial" w:hAnsi="Arial" w:eastAsia="Arial" w:cs="Arial"/>
      <w:b/>
      <w:color w:val="000000"/>
      <w:u w:val="single" w:color="000000"/>
    </w:rPr>
  </w:style>
  <w:style w:type="paragraph" w:styleId="Heading2">
    <w:name w:val="heading 2"/>
    <w:next w:val="Normal"/>
    <w:link w:val="Heading2Char"/>
    <w:uiPriority w:val="9"/>
    <w:unhideWhenUsed/>
    <w:qFormat/>
    <w:pPr>
      <w:keepNext/>
      <w:keepLines/>
      <w:spacing w:after="231" w:line="259" w:lineRule="auto"/>
      <w:ind w:left="10" w:hanging="10"/>
      <w:outlineLvl w:val="1"/>
    </w:pPr>
    <w:rPr>
      <w:rFonts w:ascii="Arial" w:hAnsi="Arial" w:eastAsia="Arial" w:cs="Arial"/>
      <w:b/>
      <w:color w:val="00000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link w:val="Heading2"/>
    <w:rPr>
      <w:rFonts w:ascii="Arial" w:hAnsi="Arial" w:eastAsia="Arial" w:cs="Arial"/>
      <w:b/>
      <w:color w:val="000000"/>
      <w:sz w:val="24"/>
    </w:rPr>
  </w:style>
  <w:style w:type="character" w:styleId="Heading1Char" w:customStyle="1">
    <w:name w:val="Heading 1 Char"/>
    <w:link w:val="Heading1"/>
    <w:rPr>
      <w:rFonts w:ascii="Arial" w:hAnsi="Arial" w:eastAsia="Arial" w:cs="Arial"/>
      <w:b/>
      <w:color w:val="000000"/>
      <w:sz w:val="24"/>
      <w:u w:val="single" w:color="000000"/>
    </w:rPr>
  </w:style>
  <w:style w:type="table" w:styleId="TableGrid" w:customStyle="1">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customXml" Target="../customXml/item2.xml" Id="rId1738857202" /><Relationship Type="http://schemas.openxmlformats.org/officeDocument/2006/relationships/settings" Target="settings.xml" Id="rId3" /><Relationship Type="http://schemas.openxmlformats.org/officeDocument/2006/relationships/customXml" Target="../customXml/item1.xml" Id="rId1738857201"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customXml" Target="../customXml/item4.xml" Id="rId1738857204" /><Relationship Type="http://schemas.openxmlformats.org/officeDocument/2006/relationships/customXml" Target="../customXml/item3.xml" Id="rId1738857203" /><Relationship Type="http://schemas.openxmlformats.org/officeDocument/2006/relationships/webSettings" Target="webSettings.xml" Id="rId4" /><Relationship Type="http://schemas.openxmlformats.org/officeDocument/2006/relationships/image" Target="/media/image4.png" Id="rId1131125436" /><Relationship Type="http://schemas.openxmlformats.org/officeDocument/2006/relationships/image" Target="/media/image5.png" Id="rId1177296199" /><Relationship Type="http://schemas.openxmlformats.org/officeDocument/2006/relationships/image" Target="/media/image6.png" Id="rId2027660405"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5DB190D2CA7B4E94A38DD18040FDBD" ma:contentTypeVersion="13" ma:contentTypeDescription="Create a new document." ma:contentTypeScope="" ma:versionID="5821d4963d68bbaf77850bc568e5dcd7">
  <xsd:schema xmlns:xsd="http://www.w3.org/2001/XMLSchema" xmlns:xs="http://www.w3.org/2001/XMLSchema" xmlns:p="http://schemas.microsoft.com/office/2006/metadata/properties" xmlns:ns2="a540dbd6-63c1-405e-b21f-3d4038146b2f" xmlns:ns3="dcf4fd31-2f9b-438a-bfd7-3e053feb8594" targetNamespace="http://schemas.microsoft.com/office/2006/metadata/properties" ma:root="true" ma:fieldsID="8c77323771a5c370c1e7fea082e38151" ns2:_="" ns3:_="">
    <xsd:import namespace="a540dbd6-63c1-405e-b21f-3d4038146b2f"/>
    <xsd:import namespace="dcf4fd31-2f9b-438a-bfd7-3e053feb859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BillingMetadata"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40dbd6-63c1-405e-b21f-3d4038146b2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2" nillable="true" ma:displayName="Taxonomy Catch All Column" ma:hidden="true" ma:list="{f9375f1a-2a63-4e2e-8734-0da42db7ee7c}" ma:internalName="TaxCatchAll" ma:showField="CatchAllData" ma:web="a540dbd6-63c1-405e-b21f-3d4038146b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cf4fd31-2f9b-438a-bfd7-3e053feb859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BillingMetadata" ma:index="14" nillable="true" ma:displayName="MediaServiceBillingMetadata" ma:hidden="true" ma:internalName="MediaServiceBilling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a21da63-2948-41e7-953c-fedceede9a7c"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a540dbd6-63c1-405e-b21f-3d4038146b2f">UK7XRFSVNHM5-2120011387-156876</_dlc_DocId>
    <_dlc_DocIdUrl xmlns="a540dbd6-63c1-405e-b21f-3d4038146b2f">
      <Url>https://stgeorgesiow.sharepoint.com/sites/AdminSharedDocuments/_layouts/15/DocIdRedir.aspx?ID=UK7XRFSVNHM5-2120011387-156876</Url>
      <Description>UK7XRFSVNHM5-2120011387-156876</Description>
    </_dlc_DocIdUrl>
    <TaxCatchAll xmlns="a540dbd6-63c1-405e-b21f-3d4038146b2f" xsi:nil="true"/>
    <lcf76f155ced4ddcb4097134ff3c332f xmlns="dcf4fd31-2f9b-438a-bfd7-3e053feb859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941449B-D634-47B5-B0B3-015F4A1E9778}"/>
</file>

<file path=customXml/itemProps2.xml><?xml version="1.0" encoding="utf-8"?>
<ds:datastoreItem xmlns:ds="http://schemas.openxmlformats.org/officeDocument/2006/customXml" ds:itemID="{A2C5417B-FACD-4C9E-8019-28C7F39D0FE7}"/>
</file>

<file path=customXml/itemProps3.xml><?xml version="1.0" encoding="utf-8"?>
<ds:datastoreItem xmlns:ds="http://schemas.openxmlformats.org/officeDocument/2006/customXml" ds:itemID="{517596B6-8019-4A1B-BF7A-732026CFF864}"/>
</file>

<file path=customXml/itemProps4.xml><?xml version="1.0" encoding="utf-8"?>
<ds:datastoreItem xmlns:ds="http://schemas.openxmlformats.org/officeDocument/2006/customXml" ds:itemID="{DCC2267A-43D8-4816-90F1-1F8443BD3E1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jube</dc:creator>
  <cp:keywords/>
  <cp:lastModifiedBy>Sarah Tolfrey</cp:lastModifiedBy>
  <cp:revision>7</cp:revision>
  <dcterms:created xsi:type="dcterms:W3CDTF">2025-11-11T11:43:00Z</dcterms:created>
  <dcterms:modified xsi:type="dcterms:W3CDTF">2026-02-12T12:56:19Z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0x010100975DB190D2CA7B4E94A38DD18040FDBD</vt:lpwstr>
  </property>
  <property fmtid="{D5CDD505-2E9C-101B-9397-08002B2CF9AE}" pid="3" name="_dlc_DocIdItemGuid">
    <vt:lpwstr>7f7cfe09-b5c3-488e-8aad-a99bed5a5909</vt:lpwstr>
  </property>
  <property fmtid="{D5CDD505-2E9C-101B-9397-08002B2CF9AE}" pid="4" name="MediaServiceImageTags">
    <vt:lpwstr/>
  </property>
  <property fmtid="{D5CDD505-2E9C-101B-9397-08002B2CF9AE}" pid="5" name="Order">
    <vt:r8>15411700</vt:r8>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_ExtendedDescription">
    <vt:lpwstr/>
  </property>
  <property fmtid="{D5CDD505-2E9C-101B-9397-08002B2CF9AE}" pid="10" name="TriggerFlowInfo">
    <vt:lpwstr/>
  </property>
</Properties>
</file>